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D5292" w14:textId="77777777" w:rsidR="009D61F0" w:rsidRDefault="00000000">
      <w:pPr>
        <w:spacing w:after="40"/>
        <w:jc w:val="center"/>
      </w:pPr>
      <w:r>
        <w:rPr>
          <w:noProof/>
        </w:rPr>
        <w:drawing>
          <wp:inline distT="0" distB="0" distL="0" distR="0" wp14:anchorId="39C7D320" wp14:editId="41FB468B">
            <wp:extent cx="1234440" cy="1685412"/>
            <wp:effectExtent l="0" t="0" r="0" b="0"/>
            <wp:docPr id="1" name="Picture 1" descr="Upper Nemahbin Lake Management District logo" title="UNLM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a:stretch>
                      <a:fillRect/>
                    </a:stretch>
                  </pic:blipFill>
                  <pic:spPr>
                    <a:xfrm>
                      <a:off x="0" y="0"/>
                      <a:ext cx="1234440" cy="1685412"/>
                    </a:xfrm>
                    <a:prstGeom prst="rect">
                      <a:avLst/>
                    </a:prstGeom>
                  </pic:spPr>
                </pic:pic>
              </a:graphicData>
            </a:graphic>
          </wp:inline>
        </w:drawing>
      </w:r>
    </w:p>
    <w:p w14:paraId="1BE59956" w14:textId="77777777" w:rsidR="009D61F0" w:rsidRDefault="00000000">
      <w:pPr>
        <w:keepNext/>
        <w:spacing w:before="60" w:after="20"/>
        <w:jc w:val="center"/>
      </w:pPr>
      <w:r>
        <w:rPr>
          <w:b/>
          <w:color w:val="000000"/>
          <w:sz w:val="29"/>
        </w:rPr>
        <w:t>UPPER NEMAHBIN LAKE MANAGEMENT DISTRICT</w:t>
      </w:r>
    </w:p>
    <w:p w14:paraId="52383A1A" w14:textId="77777777" w:rsidR="009D61F0" w:rsidRDefault="00000000">
      <w:pPr>
        <w:keepNext/>
        <w:spacing w:after="200"/>
        <w:jc w:val="center"/>
      </w:pPr>
      <w:r>
        <w:rPr>
          <w:b/>
          <w:color w:val="000000"/>
          <w:sz w:val="28"/>
        </w:rPr>
        <w:t>2026 NEWSLETTER</w:t>
      </w:r>
    </w:p>
    <w:p w14:paraId="5219EAAF" w14:textId="77777777" w:rsidR="009D61F0" w:rsidRPr="00530D81" w:rsidRDefault="00000000" w:rsidP="00530D81">
      <w:pPr>
        <w:keepNext/>
        <w:spacing w:after="120"/>
        <w:jc w:val="center"/>
        <w:rPr>
          <w:b/>
          <w:sz w:val="26"/>
        </w:rPr>
      </w:pPr>
      <w:r w:rsidRPr="00530D81">
        <w:rPr>
          <w:b/>
          <w:color w:val="000000"/>
          <w:sz w:val="26"/>
        </w:rPr>
        <w:t>ANNUAL MEETING NOTICE AND ACTIVITIES</w:t>
      </w:r>
    </w:p>
    <w:p w14:paraId="474D235A" w14:textId="77777777" w:rsidR="009D61F0" w:rsidRDefault="00000000">
      <w:pPr>
        <w:spacing w:after="120"/>
      </w:pPr>
      <w:r>
        <w:rPr>
          <w:b/>
          <w:color w:val="000000"/>
        </w:rPr>
        <w:t xml:space="preserve">Annual Meeting: </w:t>
      </w:r>
      <w:r>
        <w:rPr>
          <w:color w:val="000000"/>
        </w:rPr>
        <w:t>Wednesday, September 23, 2026, at 7:00 PM. Registration begins at 6:30 PM at Summit Village Hall, 37100 Delafield Road, Oconomowoc.</w:t>
      </w:r>
    </w:p>
    <w:p w14:paraId="7551FD1F" w14:textId="77777777" w:rsidR="009D61F0" w:rsidRDefault="00000000">
      <w:pPr>
        <w:spacing w:after="120"/>
      </w:pPr>
      <w:r>
        <w:rPr>
          <w:color w:val="000000"/>
        </w:rPr>
        <w:t>The Annual Meeting is where electors and property owners approve the 2027 budget and elect a commissioner. Please sign in at the door to receive your ballot and plan to stay for the full meeting.</w:t>
      </w:r>
    </w:p>
    <w:p w14:paraId="65688EC3" w14:textId="77777777" w:rsidR="009D61F0" w:rsidRDefault="00000000">
      <w:pPr>
        <w:spacing w:after="120"/>
      </w:pPr>
      <w:r>
        <w:rPr>
          <w:b/>
          <w:color w:val="000000"/>
        </w:rPr>
        <w:t xml:space="preserve">Voting: </w:t>
      </w:r>
      <w:r>
        <w:rPr>
          <w:color w:val="000000"/>
        </w:rPr>
        <w:t>Each qualified elector or property owner may cast one vote, regardless of how many ways that person may qualify. If more than two electors or owners arise from one parcel, the parcel may designate no more than two people to vote. Voting occurs in person; no absentee ballots or proxies are used.</w:t>
      </w:r>
    </w:p>
    <w:p w14:paraId="7739BC75" w14:textId="77777777" w:rsidR="009D61F0" w:rsidRDefault="00000000">
      <w:pPr>
        <w:spacing w:after="140"/>
      </w:pPr>
      <w:r>
        <w:rPr>
          <w:b/>
          <w:color w:val="000000"/>
        </w:rPr>
        <w:t xml:space="preserve">Commissioner election: </w:t>
      </w:r>
      <w:r>
        <w:rPr>
          <w:color w:val="000000"/>
        </w:rPr>
        <w:t xml:space="preserve">Jennifer Reek has confirmed that she will step down at the end of her current term, leaving one elected seat open in 2026. Nominations and write-in candidates will be accepted in accordance with the </w:t>
      </w:r>
      <w:proofErr w:type="gramStart"/>
      <w:r>
        <w:rPr>
          <w:color w:val="000000"/>
        </w:rPr>
        <w:t>District's</w:t>
      </w:r>
      <w:proofErr w:type="gramEnd"/>
      <w:r>
        <w:rPr>
          <w:color w:val="000000"/>
        </w:rPr>
        <w:t xml:space="preserve"> bylaws and Wisconsin law. </w:t>
      </w:r>
      <w:r w:rsidRPr="009F3BE9">
        <w:rPr>
          <w:b/>
          <w:bCs/>
          <w:i/>
          <w:iCs/>
          <w:color w:val="000000"/>
        </w:rPr>
        <w:t>Residents interested in serving should contact Secretary Jeff Ross at secretary@uppernemahbinlake.com.</w:t>
      </w:r>
    </w:p>
    <w:p w14:paraId="7CFFCABD" w14:textId="77777777" w:rsidR="009D61F0" w:rsidRDefault="00000000">
      <w:pPr>
        <w:keepNext/>
        <w:spacing w:before="20" w:after="80"/>
      </w:pPr>
      <w:r>
        <w:rPr>
          <w:b/>
          <w:color w:val="000000"/>
          <w:sz w:val="23"/>
        </w:rPr>
        <w:t>Current UNLMD Commissioners and Terms</w:t>
      </w:r>
    </w:p>
    <w:p w14:paraId="7C11A6C6" w14:textId="77777777" w:rsidR="009D61F0" w:rsidRDefault="00000000">
      <w:pPr>
        <w:spacing w:after="34"/>
      </w:pPr>
      <w:r>
        <w:rPr>
          <w:color w:val="000000"/>
        </w:rPr>
        <w:t>JJ Alaily - President; Water Quality Chair (term through 2028)</w:t>
      </w:r>
    </w:p>
    <w:p w14:paraId="4C37EC58" w14:textId="77777777" w:rsidR="009D61F0" w:rsidRDefault="00000000">
      <w:pPr>
        <w:spacing w:after="34"/>
      </w:pPr>
      <w:r>
        <w:rPr>
          <w:color w:val="000000"/>
        </w:rPr>
        <w:t>Dan McCormack - Treasurer (term through 2028)</w:t>
      </w:r>
    </w:p>
    <w:p w14:paraId="1872D3E6" w14:textId="77777777" w:rsidR="009D61F0" w:rsidRDefault="00000000">
      <w:pPr>
        <w:spacing w:after="34"/>
      </w:pPr>
      <w:r>
        <w:rPr>
          <w:color w:val="000000"/>
        </w:rPr>
        <w:t>Jeff Ross - Secretary; Communications (term through 2027)</w:t>
      </w:r>
    </w:p>
    <w:p w14:paraId="0837CF90" w14:textId="77777777" w:rsidR="009D61F0" w:rsidRDefault="00000000">
      <w:pPr>
        <w:spacing w:after="34"/>
      </w:pPr>
      <w:r>
        <w:rPr>
          <w:color w:val="000000"/>
        </w:rPr>
        <w:t>Steven Libbey - Communications and Fireworks (term through 2028)</w:t>
      </w:r>
    </w:p>
    <w:p w14:paraId="602272D8" w14:textId="77777777" w:rsidR="009D61F0" w:rsidRDefault="00000000">
      <w:pPr>
        <w:spacing w:after="34"/>
        <w:rPr>
          <w:color w:val="000000"/>
        </w:rPr>
      </w:pPr>
      <w:r>
        <w:rPr>
          <w:color w:val="000000"/>
        </w:rPr>
        <w:t>Jennifer Reek - Commissioner; Social Activities (stepping down; seat open in 2026)</w:t>
      </w:r>
    </w:p>
    <w:p w14:paraId="4614D730" w14:textId="77777777" w:rsidR="00C13698" w:rsidRDefault="00C13698">
      <w:pPr>
        <w:spacing w:after="34"/>
      </w:pPr>
    </w:p>
    <w:tbl>
      <w:tblPr>
        <w:tblW w:w="10690" w:type="dxa"/>
        <w:tblBorders>
          <w:top w:val="single" w:sz="16" w:space="0" w:color="B5541C"/>
          <w:left w:val="single" w:sz="16" w:space="0" w:color="B5541C"/>
          <w:bottom w:val="single" w:sz="16" w:space="0" w:color="B5541C"/>
          <w:right w:val="single" w:sz="16" w:space="0" w:color="B5541C"/>
          <w:insideH w:val="single" w:sz="16" w:space="0" w:color="B5541C"/>
          <w:insideV w:val="single" w:sz="16" w:space="0" w:color="B5541C"/>
        </w:tblBorders>
        <w:tblCellMar>
          <w:left w:w="10" w:type="dxa"/>
          <w:right w:w="10" w:type="dxa"/>
        </w:tblCellMar>
        <w:tblLook w:val="04A0" w:firstRow="1" w:lastRow="0" w:firstColumn="1" w:lastColumn="0" w:noHBand="0" w:noVBand="1"/>
      </w:tblPr>
      <w:tblGrid>
        <w:gridCol w:w="10690"/>
      </w:tblGrid>
      <w:tr w:rsidR="009F3BE9" w14:paraId="79F38A41" w14:textId="77777777" w:rsidTr="00B028F4">
        <w:tc>
          <w:tcPr>
            <w:tcW w:w="10690" w:type="dxa"/>
            <w:shd w:val="clear" w:color="auto" w:fill="FBEBD3"/>
            <w:tcMar>
              <w:top w:w="0" w:type="dxa"/>
              <w:left w:w="400" w:type="dxa"/>
              <w:bottom w:w="40" w:type="dxa"/>
              <w:right w:w="400" w:type="dxa"/>
            </w:tcMar>
            <w:vAlign w:val="center"/>
          </w:tcPr>
          <w:p w14:paraId="45313A6C" w14:textId="77777777" w:rsidR="009F3BE9" w:rsidRDefault="009F3BE9" w:rsidP="00B028F4">
            <w:pPr>
              <w:spacing w:after="0"/>
              <w:jc w:val="center"/>
            </w:pPr>
            <w:r>
              <w:rPr>
                <w:b/>
                <w:bCs/>
                <w:color w:val="B5541C"/>
              </w:rPr>
              <w:t>SAVE THE DATE</w:t>
            </w:r>
          </w:p>
          <w:p w14:paraId="0C9B11F0" w14:textId="77777777" w:rsidR="009F3BE9" w:rsidRDefault="009F3BE9" w:rsidP="00B028F4">
            <w:pPr>
              <w:spacing w:after="0"/>
              <w:jc w:val="center"/>
            </w:pPr>
            <w:r>
              <w:rPr>
                <w:b/>
                <w:bCs/>
                <w:color w:val="1F4E5F"/>
                <w:sz w:val="36"/>
                <w:szCs w:val="44"/>
              </w:rPr>
              <w:t>ANNUAL PICNIC</w:t>
            </w:r>
          </w:p>
          <w:p w14:paraId="340BC95A" w14:textId="77777777" w:rsidR="009F3BE9" w:rsidRDefault="009F3BE9" w:rsidP="00B028F4">
            <w:pPr>
              <w:spacing w:after="20"/>
              <w:jc w:val="center"/>
            </w:pPr>
            <w:r>
              <w:rPr>
                <w:b/>
                <w:bCs/>
                <w:color w:val="3A2B14"/>
                <w:sz w:val="26"/>
                <w:szCs w:val="26"/>
              </w:rPr>
              <w:t xml:space="preserve">Thursday, September 10, </w:t>
            </w:r>
            <w:proofErr w:type="gramStart"/>
            <w:r>
              <w:rPr>
                <w:b/>
                <w:bCs/>
                <w:color w:val="3A2B14"/>
                <w:sz w:val="26"/>
                <w:szCs w:val="26"/>
              </w:rPr>
              <w:t>2026</w:t>
            </w:r>
            <w:proofErr w:type="gramEnd"/>
            <w:r>
              <w:rPr>
                <w:b/>
                <w:bCs/>
                <w:color w:val="3A2B14"/>
                <w:sz w:val="26"/>
                <w:szCs w:val="26"/>
              </w:rPr>
              <w:t xml:space="preserve"> </w:t>
            </w:r>
            <w:proofErr w:type="gramStart"/>
            <w:r>
              <w:rPr>
                <w:b/>
                <w:bCs/>
                <w:color w:val="3A2B14"/>
                <w:sz w:val="26"/>
                <w:szCs w:val="26"/>
              </w:rPr>
              <w:t>•  High</w:t>
            </w:r>
            <w:proofErr w:type="gramEnd"/>
            <w:r>
              <w:rPr>
                <w:b/>
                <w:bCs/>
                <w:color w:val="3A2B14"/>
                <w:sz w:val="26"/>
                <w:szCs w:val="26"/>
              </w:rPr>
              <w:t xml:space="preserve"> Water</w:t>
            </w:r>
          </w:p>
          <w:p w14:paraId="43385F22" w14:textId="77777777" w:rsidR="009F3BE9" w:rsidRDefault="009F3BE9" w:rsidP="00B028F4">
            <w:pPr>
              <w:spacing w:after="40"/>
              <w:jc w:val="center"/>
            </w:pPr>
            <w:r>
              <w:rPr>
                <w:color w:val="3A2B14"/>
                <w:sz w:val="24"/>
              </w:rPr>
              <w:t>Cocktails at 5:30 PM   |   Taco Bar at 6:00 PM</w:t>
            </w:r>
          </w:p>
          <w:p w14:paraId="64A6623B" w14:textId="77777777" w:rsidR="009F3BE9" w:rsidRDefault="009F3BE9" w:rsidP="00B028F4">
            <w:pPr>
              <w:spacing w:after="0"/>
              <w:jc w:val="center"/>
            </w:pPr>
            <w:r>
              <w:rPr>
                <w:b/>
                <w:bCs/>
                <w:color w:val="3A2B14"/>
                <w:sz w:val="22"/>
                <w:szCs w:val="22"/>
              </w:rPr>
              <w:t>RSVP by September 2nd to Joan Beres</w:t>
            </w:r>
          </w:p>
          <w:p w14:paraId="5E136B31" w14:textId="77777777" w:rsidR="009F3BE9" w:rsidRDefault="009F3BE9" w:rsidP="00B028F4">
            <w:pPr>
              <w:spacing w:after="20"/>
              <w:jc w:val="center"/>
            </w:pPr>
            <w:hyperlink r:id="rId8" w:history="1">
              <w:r>
                <w:rPr>
                  <w:rStyle w:val="Hyperlink"/>
                  <w:b/>
                  <w:bCs/>
                  <w:sz w:val="24"/>
                </w:rPr>
                <w:t>jberes@gmail.com</w:t>
              </w:r>
            </w:hyperlink>
          </w:p>
          <w:p w14:paraId="2A041703" w14:textId="77777777" w:rsidR="009F3BE9" w:rsidRDefault="009F3BE9" w:rsidP="00B028F4">
            <w:pPr>
              <w:spacing w:after="0"/>
              <w:jc w:val="center"/>
            </w:pPr>
            <w:r>
              <w:rPr>
                <w:i/>
                <w:iCs/>
                <w:color w:val="3A2B14"/>
                <w:sz w:val="18"/>
              </w:rPr>
              <w:t>Supplies are ordered about a week ahead — your RSVP really helps us plan, so please don't wait!</w:t>
            </w:r>
          </w:p>
        </w:tc>
      </w:tr>
    </w:tbl>
    <w:p w14:paraId="554D4DF4" w14:textId="77777777" w:rsidR="009F3BE9" w:rsidRDefault="009F3BE9">
      <w:pPr>
        <w:spacing w:after="34"/>
      </w:pPr>
    </w:p>
    <w:p w14:paraId="6B88A67F" w14:textId="77777777" w:rsidR="009D61F0" w:rsidRDefault="00000000">
      <w:pPr>
        <w:spacing w:after="0"/>
      </w:pPr>
      <w:r>
        <w:br w:type="page"/>
      </w:r>
    </w:p>
    <w:p w14:paraId="74684600" w14:textId="77777777" w:rsidR="009D61F0" w:rsidRPr="00530D81" w:rsidRDefault="00000000" w:rsidP="00530D81">
      <w:pPr>
        <w:keepNext/>
        <w:spacing w:after="120"/>
        <w:rPr>
          <w:b/>
          <w:sz w:val="26"/>
        </w:rPr>
      </w:pPr>
      <w:r w:rsidRPr="00530D81">
        <w:rPr>
          <w:b/>
          <w:color w:val="000000"/>
          <w:sz w:val="26"/>
        </w:rPr>
        <w:lastRenderedPageBreak/>
        <w:t>LETTER FROM PRESIDENT JJ ALAILY</w:t>
      </w:r>
    </w:p>
    <w:p w14:paraId="5F52758B" w14:textId="77777777" w:rsidR="009D61F0" w:rsidRDefault="00000000">
      <w:pPr>
        <w:spacing w:after="120"/>
      </w:pPr>
      <w:r>
        <w:rPr>
          <w:color w:val="000000"/>
        </w:rPr>
        <w:t>Dear Upper Nemahbin neighbors,</w:t>
      </w:r>
    </w:p>
    <w:p w14:paraId="797445F6" w14:textId="77777777" w:rsidR="009D61F0" w:rsidRDefault="00000000">
      <w:r>
        <w:rPr>
          <w:color w:val="000000"/>
        </w:rPr>
        <w:t>Thank you to Commissioners Dan McCormack, Jeff Ross, Steven Libbey, and Jennifer Reek, and to the many residents who have volunteered, attended meetings, shared information, and supported District activities. We are especially grateful to Jennifer, who is stepping down from the Board at the end of her current term, for her many years of service and dedicated leadership in making our lake a better community. Protecting and enjoying Upper Nemahbin depends on this steady community involvement.</w:t>
      </w:r>
    </w:p>
    <w:p w14:paraId="7CACE0DB" w14:textId="77777777" w:rsidR="009D61F0" w:rsidRDefault="00000000">
      <w:r>
        <w:rPr>
          <w:color w:val="000000"/>
        </w:rPr>
        <w:t>This year brought meaningful progress and several complex issues, and your Board members were hard at work addressing them. Our priorities included responding to flooding and advocating for improved dam operations and communication; monitoring the Village's proposed wake-surf ordinance; pursuing reliable long-term boat-launch access; protecting water quality and controlling invasive species; and improving communication with residents.</w:t>
      </w:r>
    </w:p>
    <w:p w14:paraId="0F3B2061" w14:textId="77777777" w:rsidR="009D61F0" w:rsidRDefault="00000000">
      <w:r>
        <w:rPr>
          <w:color w:val="000000"/>
        </w:rPr>
        <w:t>Following the August 2025 flooding and April 2026 high-water events, your Board worked with the Wisconsin DNR, the City of Delafield, the Village of Summit, and the Lower Nemahbin Lake Association to address Delafield Dam operations, downstream impacts, and communication. This work remains ongoing.</w:t>
      </w:r>
    </w:p>
    <w:p w14:paraId="6A55F597" w14:textId="77777777" w:rsidR="009D61F0" w:rsidRDefault="00000000">
      <w:r>
        <w:rPr>
          <w:color w:val="000000"/>
        </w:rPr>
        <w:t>Your Board also remained engaged with the Village of Summit as it considered a Village-wide wake-surf ordinance. We support reasonable and enforceable protections that promote safe recreation and reduce shoreline and lake-bottom impacts without creating an effective ban. The proposed ordinance remains under review.</w:t>
      </w:r>
    </w:p>
    <w:p w14:paraId="12616F87" w14:textId="77777777" w:rsidR="00591B5D" w:rsidRPr="00591B5D" w:rsidRDefault="00591B5D" w:rsidP="00591B5D">
      <w:pPr>
        <w:rPr>
          <w:color w:val="000000"/>
        </w:rPr>
      </w:pPr>
      <w:r>
        <w:rPr>
          <w:color w:val="000000"/>
        </w:rPr>
        <w:t>Resolving boat-launch access is important to every Upper Nemahbin resident. Although a County launch is available, it does not provide practical access to Upper Nemahbin for boats and barges that cannot pass under the bridge. This includes equipment used by the District's aquatic invasive-species contractors, whose work protects the lake's water quality for everyone, as well as contractors hired by residents to install and remove piers and lifts. Many residents also own boats that cannot reach the lake from the County launch. Without dependable local access, these essential services and residents' access to the lake could be disrupted. Your Board is therefore evaluating two potential paths concurrently - a launch on District property next to High Water or a durable agreement for continued use of the existing High Water launch - with the goal of selecting one long-term solution.</w:t>
      </w:r>
    </w:p>
    <w:p w14:paraId="7A0C4741" w14:textId="43960058" w:rsidR="009D61F0" w:rsidRDefault="00000000">
      <w:r>
        <w:rPr>
          <w:color w:val="000000"/>
        </w:rPr>
        <w:t>Protecting water quality and controlling invasive species remained a core priority. On August 6 and 7, our new DASH contractor, Riese Aquatics, removed approximately 3,550 pounds of plant material from 1.5 acres, focusing primarily on Eurasian watermilfoil. We will continue targeted removal and monitoring rather than broad chemical treatment.</w:t>
      </w:r>
    </w:p>
    <w:p w14:paraId="44168691" w14:textId="77777777" w:rsidR="009D61F0" w:rsidRDefault="00325AFE">
      <w:r>
        <w:rPr>
          <w:color w:val="000000"/>
        </w:rPr>
        <w:t>One of our goals for 2026 was to improve communication with residents, and we have made meaningful progress. Our email list now includes more than 100 addresses, the website is being refreshed, and a private resident Facebook group is being prepared. Communication is a two-way street, and we need your help: please keep your contact information current, encourage your neighbors to sign up, and reach out to the Board with questions, updates, or concerns. Check www.uppernemahbinlake.com for notices, minutes, and other District information.</w:t>
      </w:r>
    </w:p>
    <w:p w14:paraId="2F354F8E" w14:textId="77777777" w:rsidR="009D61F0" w:rsidRDefault="00000000">
      <w:pPr>
        <w:rPr>
          <w:color w:val="000000"/>
        </w:rPr>
      </w:pPr>
      <w:r>
        <w:rPr>
          <w:color w:val="000000"/>
        </w:rPr>
        <w:t>We hope everyone enjoyed the July 11 fireworks, and we extend a special thank-you for the additional donations that helped support the event. Please join your neighbors at High Water for our Annual Picnic on September 10, and plan to attend the Annual Meeting on September 23. The Annual Meeting is your opportunity to hear the details, ask questions, vote on the proposed budget, and elect a commissioner.</w:t>
      </w:r>
    </w:p>
    <w:p w14:paraId="2B39BD20" w14:textId="77777777" w:rsidR="00325AFE" w:rsidRDefault="00325AFE">
      <w:r>
        <w:rPr>
          <w:color w:val="000000"/>
        </w:rPr>
        <w:t>Finally, we need more residents to participate. Opportunities include serving in the open Board seat, helping with fireworks fundraising, restarting Clean Boats, Clean Waters activities at the County launch, assisting with invasive-species work, and supporting social events. Please contact a commissioner if you can help in 2027.</w:t>
      </w:r>
    </w:p>
    <w:p w14:paraId="6119337D" w14:textId="77777777" w:rsidR="009D61F0" w:rsidRDefault="00000000">
      <w:pPr>
        <w:spacing w:after="20"/>
      </w:pPr>
      <w:r>
        <w:rPr>
          <w:color w:val="000000"/>
        </w:rPr>
        <w:t>Sincerely,</w:t>
      </w:r>
    </w:p>
    <w:p w14:paraId="1ED92B76" w14:textId="77777777" w:rsidR="009D61F0" w:rsidRDefault="00000000">
      <w:pPr>
        <w:spacing w:after="0"/>
      </w:pPr>
      <w:r>
        <w:rPr>
          <w:color w:val="000000"/>
        </w:rPr>
        <w:t>JJ Alaily</w:t>
      </w:r>
      <w:r>
        <w:rPr>
          <w:color w:val="000000"/>
        </w:rPr>
        <w:br/>
        <w:t>President, Upper Nemahbin Lake Management District</w:t>
      </w:r>
    </w:p>
    <w:p w14:paraId="0C651AAC" w14:textId="77777777" w:rsidR="009D61F0" w:rsidRDefault="00000000">
      <w:pPr>
        <w:spacing w:after="0"/>
      </w:pPr>
      <w:r>
        <w:br w:type="page"/>
      </w:r>
    </w:p>
    <w:p w14:paraId="1DBCF2EE" w14:textId="77777777" w:rsidR="009D61F0" w:rsidRPr="00530D81" w:rsidRDefault="00000000" w:rsidP="00530D81">
      <w:pPr>
        <w:keepNext/>
        <w:spacing w:after="120"/>
        <w:rPr>
          <w:b/>
          <w:sz w:val="26"/>
        </w:rPr>
      </w:pPr>
      <w:r w:rsidRPr="00530D81">
        <w:rPr>
          <w:b/>
          <w:color w:val="000000"/>
          <w:sz w:val="26"/>
        </w:rPr>
        <w:lastRenderedPageBreak/>
        <w:t>2026 LAKE AND DISTRICT UPDATES</w:t>
      </w:r>
    </w:p>
    <w:p w14:paraId="74C06202" w14:textId="77777777" w:rsidR="009D61F0" w:rsidRDefault="00000000">
      <w:pPr>
        <w:keepNext/>
        <w:spacing w:after="60"/>
      </w:pPr>
      <w:r>
        <w:rPr>
          <w:b/>
          <w:color w:val="000000"/>
          <w:sz w:val="23"/>
        </w:rPr>
        <w:t>Water Quality and Invasive Species</w:t>
      </w:r>
    </w:p>
    <w:p w14:paraId="137CE6DB" w14:textId="77777777" w:rsidR="009D61F0" w:rsidRDefault="00000000" w:rsidP="00530D81">
      <w:r>
        <w:rPr>
          <w:color w:val="000000"/>
        </w:rPr>
        <w:t>The District's DNR-approved 2024 Lake Management Plan continues to guide our work in managing the lake's water quality. The plan reports a Floristic Quality Index of 21.11, up from 18.07 in 2019. Under the rating scale used in the plan, this moved Upper Nemahbin from the low-quality category into the high-quality category. Eurasian watermilfoil remains suited to targeted mechanical removal rather than lake-wide chemical treatment, while starry stonewort remains an ongoing watch item.</w:t>
      </w:r>
    </w:p>
    <w:p w14:paraId="39B12A6A" w14:textId="77777777" w:rsidR="009D61F0" w:rsidRDefault="00000000">
      <w:pPr>
        <w:pStyle w:val="ListBullet1"/>
        <w:spacing w:after="50" w:line="240" w:lineRule="auto"/>
      </w:pPr>
      <w:r>
        <w:rPr>
          <w:color w:val="000000"/>
        </w:rPr>
        <w:t>DASH harvesting occurred August 6-7, 2026, for 18 total harvest hours.</w:t>
      </w:r>
    </w:p>
    <w:p w14:paraId="5CB4E997" w14:textId="77777777" w:rsidR="009D61F0" w:rsidRDefault="00000000">
      <w:pPr>
        <w:pStyle w:val="ListBullet1"/>
        <w:spacing w:after="50" w:line="240" w:lineRule="auto"/>
      </w:pPr>
      <w:r>
        <w:rPr>
          <w:color w:val="000000"/>
        </w:rPr>
        <w:t>Approximately 1.5 acres were harvested and 71 bags - an estimated 3,550 pounds - of plant material were removed.</w:t>
      </w:r>
    </w:p>
    <w:p w14:paraId="237231D4" w14:textId="77777777" w:rsidR="009D61F0" w:rsidRDefault="00000000">
      <w:pPr>
        <w:pStyle w:val="ListBullet1"/>
        <w:spacing w:after="50" w:line="240" w:lineRule="auto"/>
      </w:pPr>
      <w:r>
        <w:rPr>
          <w:color w:val="000000"/>
        </w:rPr>
        <w:t>The reported harvest was approximately 90% invasive and 10% native material intertwined with the target plants.</w:t>
      </w:r>
    </w:p>
    <w:p w14:paraId="6EEE6209" w14:textId="77777777" w:rsidR="009D61F0" w:rsidRDefault="00000000">
      <w:pPr>
        <w:pStyle w:val="ListBullet1"/>
        <w:spacing w:after="50" w:line="240" w:lineRule="auto"/>
      </w:pPr>
      <w:r>
        <w:rPr>
          <w:color w:val="000000"/>
        </w:rPr>
        <w:t xml:space="preserve">The </w:t>
      </w:r>
      <w:proofErr w:type="gramStart"/>
      <w:r>
        <w:rPr>
          <w:color w:val="000000"/>
        </w:rPr>
        <w:t>District</w:t>
      </w:r>
      <w:proofErr w:type="gramEnd"/>
      <w:r>
        <w:rPr>
          <w:color w:val="000000"/>
        </w:rPr>
        <w:t xml:space="preserve"> typically targets July for DASH harvesting. This year's work was delayed after Eco Waterways stopped providing the service, but the Board was able to secure Riese Aquatics as a new vendor on short notice. In future seasons, we will work to schedule harvesting earlier when conditions and contractor availability permit.</w:t>
      </w:r>
    </w:p>
    <w:p w14:paraId="4A33F32C" w14:textId="77777777" w:rsidR="009D61F0" w:rsidRDefault="00000000">
      <w:pPr>
        <w:pStyle w:val="ListBullet1"/>
        <w:spacing w:after="50" w:line="240" w:lineRule="auto"/>
      </w:pPr>
      <w:r>
        <w:rPr>
          <w:color w:val="000000"/>
        </w:rPr>
        <w:t xml:space="preserve">Riese Aquatics reported finding a very low amount of Eurasian watermilfoil. Because plants may have fallen or fragmented by late in the season, the </w:t>
      </w:r>
      <w:proofErr w:type="gramStart"/>
      <w:r>
        <w:rPr>
          <w:color w:val="000000"/>
        </w:rPr>
        <w:t>District</w:t>
      </w:r>
      <w:proofErr w:type="gramEnd"/>
      <w:r>
        <w:rPr>
          <w:color w:val="000000"/>
        </w:rPr>
        <w:t xml:space="preserve"> will continue monitoring conditions to determine whether future DASH work is needed.</w:t>
      </w:r>
    </w:p>
    <w:p w14:paraId="4604BB39" w14:textId="77777777" w:rsidR="009D61F0" w:rsidRDefault="00000000">
      <w:pPr>
        <w:keepNext/>
        <w:spacing w:before="100" w:after="60"/>
      </w:pPr>
      <w:r>
        <w:rPr>
          <w:b/>
          <w:color w:val="000000"/>
          <w:sz w:val="23"/>
        </w:rPr>
        <w:t>Delafield Dam and Bark River Flooding</w:t>
      </w:r>
    </w:p>
    <w:p w14:paraId="3E8F4430" w14:textId="77777777" w:rsidR="009D61F0" w:rsidRDefault="00000000" w:rsidP="00530D81">
      <w:r>
        <w:rPr>
          <w:color w:val="000000"/>
        </w:rPr>
        <w:t>Following the August 2025 flooding event, the City of Delafield, the Village of Summit, the Upper Nemahbin Lake Management District, and the Lower Nemahbin Lake Association formed a working group. The group met several times to review the event and identified communication among the affected communities as one of the most important areas needing improvement.</w:t>
      </w:r>
    </w:p>
    <w:p w14:paraId="1937AE0C" w14:textId="77777777" w:rsidR="009D61F0" w:rsidRDefault="00000000" w:rsidP="00530D81">
      <w:r>
        <w:rPr>
          <w:color w:val="000000"/>
        </w:rPr>
        <w:t>Those communication efforts were put to the test during the April 2026 high-water event, with encouraging results. A timely email chain was established among the stakeholders, Upper Nemahbin residents received several updates, and the dam operations and coordination by Delafield Public Works appeared to function more effectively than during previous events.</w:t>
      </w:r>
    </w:p>
    <w:p w14:paraId="081CB637" w14:textId="77777777" w:rsidR="009D61F0" w:rsidRDefault="00000000" w:rsidP="00530D81">
      <w:r>
        <w:rPr>
          <w:color w:val="000000"/>
        </w:rPr>
        <w:t>The working group continued meeting to identify potential operational improvements. The dam is not designed to serve as a flood-storage structure, and the applicable water-level order requires Lake Nagawicka to be brought below its permitted maximum. The central issue is how that requirement is carried out. Dam operations involve considerable judgment, and the timing and extent of adjustments can affect downstream residents.</w:t>
      </w:r>
    </w:p>
    <w:p w14:paraId="508703C4" w14:textId="77777777" w:rsidR="009D61F0" w:rsidRDefault="00000000" w:rsidP="00530D81">
      <w:r>
        <w:rPr>
          <w:color w:val="000000"/>
        </w:rPr>
        <w:t xml:space="preserve">The </w:t>
      </w:r>
      <w:proofErr w:type="gramStart"/>
      <w:r>
        <w:rPr>
          <w:color w:val="000000"/>
        </w:rPr>
        <w:t>District</w:t>
      </w:r>
      <w:proofErr w:type="gramEnd"/>
      <w:r>
        <w:rPr>
          <w:color w:val="000000"/>
        </w:rPr>
        <w:t xml:space="preserve"> has established a productive relationship with Delafield's current Public Works operator, but we remain concerned about maintaining that approach when personnel change. We contacted the Wisconsin DNR, which oversees and permits the dam, to advocate for written operating procedures and emergency plans that expressly require downstream conditions to be considered. We are now awaiting updates to Delafield's Emergency Action Plan and Interim Operating Plan to determine how those concerns will be addressed.</w:t>
      </w:r>
    </w:p>
    <w:p w14:paraId="66A86159" w14:textId="77777777" w:rsidR="009D61F0" w:rsidRDefault="00000000">
      <w:pPr>
        <w:keepNext/>
        <w:spacing w:before="100" w:after="60"/>
      </w:pPr>
      <w:r>
        <w:rPr>
          <w:b/>
          <w:color w:val="000000"/>
          <w:sz w:val="23"/>
        </w:rPr>
        <w:t>Village Wake-Surf Ordinance</w:t>
      </w:r>
    </w:p>
    <w:p w14:paraId="64AB89CB" w14:textId="77777777" w:rsidR="009D61F0" w:rsidRDefault="00000000" w:rsidP="00530D81">
      <w:r>
        <w:rPr>
          <w:color w:val="000000"/>
        </w:rPr>
        <w:t>The proposal originated with concerns about wake surfing on Lower Nashotah Lake and was subsequently expanded into a Village-wide ordinance. The initial draft required wake-surf activity to remain at least 200 feet from shore and in at least 20 feet of water. At the May 14 Village Board meeting, residents of Lower Nashotah requested greater restrictions, and the Board increased the proposed setback to 500 feet before scheduling a formal public hearing for July 9.</w:t>
      </w:r>
    </w:p>
    <w:p w14:paraId="23D21141" w14:textId="77777777" w:rsidR="009D61F0" w:rsidRDefault="00000000" w:rsidP="00530D81">
      <w:r>
        <w:rPr>
          <w:color w:val="000000"/>
        </w:rPr>
        <w:t>An overlay analysis using DNR contour maps showed that the 500-foot setback and 20-foot depth requirement would function as a ban on five of the eight Village lakes where wake surfing could otherwise occur. UNLMD was concerned that this Village-wide standard would concentrate activity on the remaining lakes, potentially increasing congestion and lake-to-lake boat movement.</w:t>
      </w:r>
    </w:p>
    <w:p w14:paraId="4CECC2A7" w14:textId="77777777" w:rsidR="009D61F0" w:rsidRDefault="00000000" w:rsidP="00530D81">
      <w:r>
        <w:rPr>
          <w:color w:val="000000"/>
        </w:rPr>
        <w:t>Local wake-surf ordinances are also facing ongoing legal challenges, creating uncertainty about enforcement and potential municipal liability. Some communities have delayed action or enforcement because of these concerns, and there is a strong desire for the State to establish a consistent statewide standard. Two competing wake-surf bills were introduced in the Wisconsin Senate earlier in 2026, but neither became law. Similar legislation is expected to be introduced during the next legislative session.</w:t>
      </w:r>
    </w:p>
    <w:p w14:paraId="31F46AEB" w14:textId="77777777" w:rsidR="009D61F0" w:rsidRDefault="00000000" w:rsidP="00530D81">
      <w:r>
        <w:rPr>
          <w:color w:val="000000"/>
        </w:rPr>
        <w:t xml:space="preserve">Following the July 9 public hearing, the Village reduced the proposed setback to 200 feet, retained the 20-foot minimum depth, and returned the language covering wakes that 'have the ability to be surfed' to legal counsel for </w:t>
      </w:r>
      <w:r>
        <w:rPr>
          <w:color w:val="000000"/>
        </w:rPr>
        <w:lastRenderedPageBreak/>
        <w:t>revision. The ordinance has not been adopted and remains under review.</w:t>
      </w:r>
    </w:p>
    <w:p w14:paraId="08B68294" w14:textId="77777777" w:rsidR="009D61F0" w:rsidRDefault="00000000">
      <w:pPr>
        <w:keepNext/>
        <w:spacing w:before="100" w:after="60"/>
      </w:pPr>
      <w:r>
        <w:rPr>
          <w:b/>
          <w:color w:val="000000"/>
          <w:sz w:val="23"/>
        </w:rPr>
        <w:t>Boat Launch Access</w:t>
      </w:r>
    </w:p>
    <w:p w14:paraId="5CBC2CFF" w14:textId="77777777" w:rsidR="009D61F0" w:rsidRDefault="00000000" w:rsidP="00530D81">
      <w:r>
        <w:rPr>
          <w:color w:val="000000"/>
        </w:rPr>
        <w:t>Dependable boat-launch access is important to the entire District. Lake-management contractors cannot use the County launch because their boats and equipment cannot pass under the bridge, and many residents also own boats that cannot reach Upper Nemahbin from that launch. The District approached the neighborhood community launch on the west shore, but its proposal to use that launch was rejected. As a result, the Board is evaluating two potential paths concurrently before selecting one long-term solution: a durable arrangement at High Water or development of a launch on the District-owned parcel next to High Water.</w:t>
      </w:r>
    </w:p>
    <w:p w14:paraId="3A172C8C" w14:textId="77777777" w:rsidR="009D61F0" w:rsidRDefault="00000000" w:rsidP="00530D81">
      <w:r>
        <w:rPr>
          <w:color w:val="000000"/>
        </w:rPr>
        <w:t xml:space="preserve">The </w:t>
      </w:r>
      <w:proofErr w:type="gramStart"/>
      <w:r>
        <w:rPr>
          <w:color w:val="000000"/>
        </w:rPr>
        <w:t>District</w:t>
      </w:r>
      <w:proofErr w:type="gramEnd"/>
      <w:r>
        <w:rPr>
          <w:color w:val="000000"/>
        </w:rPr>
        <w:t xml:space="preserve"> does not currently have a long-term written agreement to use the </w:t>
      </w:r>
      <w:proofErr w:type="gramStart"/>
      <w:r>
        <w:rPr>
          <w:color w:val="000000"/>
        </w:rPr>
        <w:t>High Water</w:t>
      </w:r>
      <w:proofErr w:type="gramEnd"/>
      <w:r>
        <w:rPr>
          <w:color w:val="000000"/>
        </w:rPr>
        <w:t xml:space="preserve"> launch. For the 2026 boating season, High Water established a reservation system that charges residents $25 and barges $100 per launch, and that arrangement appears likely to continue through the end of the year. High Water's parking-lot work may or may not be completed this fall. High Water has expressed interest in finding a workable long-term solution for District launch access, but the terms have not been agreed upon and discussions are continuing.</w:t>
      </w:r>
    </w:p>
    <w:p w14:paraId="2614BEA5" w14:textId="77777777" w:rsidR="009D61F0" w:rsidRDefault="00000000" w:rsidP="00530D81">
      <w:r>
        <w:rPr>
          <w:color w:val="000000"/>
        </w:rPr>
        <w:t xml:space="preserve">For the District parcel, preliminary estimates to relocate utilities have ranged from approximately $8,000 to $15,000. The Village is requiring documentation that the </w:t>
      </w:r>
      <w:proofErr w:type="gramStart"/>
      <w:r>
        <w:rPr>
          <w:color w:val="000000"/>
        </w:rPr>
        <w:t>District</w:t>
      </w:r>
      <w:proofErr w:type="gramEnd"/>
      <w:r>
        <w:rPr>
          <w:color w:val="000000"/>
        </w:rPr>
        <w:t xml:space="preserve"> holds fee-simple ownership of the parcel, which will require the </w:t>
      </w:r>
      <w:proofErr w:type="gramStart"/>
      <w:r>
        <w:rPr>
          <w:color w:val="000000"/>
        </w:rPr>
        <w:t>District</w:t>
      </w:r>
      <w:proofErr w:type="gramEnd"/>
      <w:r>
        <w:rPr>
          <w:color w:val="000000"/>
        </w:rPr>
        <w:t xml:space="preserve"> to engage an attorney to complete the title work. Sigma has also provided a proposal for the design, civil engineering, and permitting work needed to proceed through the Village process. That proposal does not include the cost of constructing or grading a launch, any additional Wisconsin DNR permitting, a possible concrete launch surface or pier structure, or the curb cut that would be required along Delafield Road.</w:t>
      </w:r>
    </w:p>
    <w:p w14:paraId="04E273DF" w14:textId="77777777" w:rsidR="009D61F0" w:rsidRDefault="00000000" w:rsidP="00530D81">
      <w:r>
        <w:rPr>
          <w:color w:val="000000"/>
        </w:rPr>
        <w:t xml:space="preserve">Pursuing either path will require the </w:t>
      </w:r>
      <w:proofErr w:type="gramStart"/>
      <w:r>
        <w:rPr>
          <w:color w:val="000000"/>
        </w:rPr>
        <w:t>District</w:t>
      </w:r>
      <w:proofErr w:type="gramEnd"/>
      <w:r>
        <w:rPr>
          <w:color w:val="000000"/>
        </w:rPr>
        <w:t xml:space="preserve"> to spend money to secure a dependable long-term launch solution. The proposed $30,000 appropriation would establish a </w:t>
      </w:r>
      <w:proofErr w:type="spellStart"/>
      <w:r>
        <w:rPr>
          <w:color w:val="000000"/>
        </w:rPr>
        <w:t>nonlapsible</w:t>
      </w:r>
      <w:proofErr w:type="spellEnd"/>
      <w:r>
        <w:rPr>
          <w:color w:val="000000"/>
        </w:rPr>
        <w:t xml:space="preserve"> Boat Launch Capital Fund and begin accumulating funds for specifically identified capital costs associated with either developing a launch on the </w:t>
      </w:r>
      <w:proofErr w:type="gramStart"/>
      <w:r>
        <w:rPr>
          <w:color w:val="000000"/>
        </w:rPr>
        <w:t>District</w:t>
      </w:r>
      <w:proofErr w:type="gramEnd"/>
      <w:r>
        <w:rPr>
          <w:color w:val="000000"/>
        </w:rPr>
        <w:t xml:space="preserve"> parcel or securing a permanent long-term access right at High Water. Establishing the fund would not authorize construction or approval of an agreement with High Water. Those decisions would return to residents for a vote at a future annual or special meeting once reliable costs and proposed terms are available.</w:t>
      </w:r>
    </w:p>
    <w:p w14:paraId="7E83E0C3" w14:textId="77777777" w:rsidR="009D61F0" w:rsidRDefault="00000000">
      <w:pPr>
        <w:keepNext/>
        <w:spacing w:before="100" w:after="60"/>
      </w:pPr>
      <w:r>
        <w:rPr>
          <w:b/>
          <w:color w:val="000000"/>
          <w:sz w:val="23"/>
        </w:rPr>
        <w:t>Boating and Nighttime Safety</w:t>
      </w:r>
    </w:p>
    <w:p w14:paraId="2452A63B" w14:textId="77777777" w:rsidR="009D61F0" w:rsidRDefault="00000000" w:rsidP="00530D81">
      <w:r>
        <w:rPr>
          <w:color w:val="000000"/>
        </w:rPr>
        <w:t>Please watch for swimmers, kayaks, and paddleboards, especially after dark. Anyone operating or occupying a paddleboard or other unlit craft at night should carry and display a white light in time to avoid a collision. Slow-no-wake remains noon to 3:00 PM on Sundays and legal holidays from Memorial Day through Labor Day.</w:t>
      </w:r>
    </w:p>
    <w:p w14:paraId="11BFF5FC" w14:textId="77777777" w:rsidR="009D61F0" w:rsidRDefault="00000000">
      <w:pPr>
        <w:keepNext/>
        <w:spacing w:before="100" w:after="60"/>
      </w:pPr>
      <w:r>
        <w:rPr>
          <w:b/>
          <w:color w:val="000000"/>
          <w:sz w:val="23"/>
        </w:rPr>
        <w:t>Winter Aerator Safety</w:t>
      </w:r>
    </w:p>
    <w:p w14:paraId="0C4C8224" w14:textId="77777777" w:rsidR="009D61F0" w:rsidRDefault="00000000" w:rsidP="00530D81">
      <w:r>
        <w:rPr>
          <w:color w:val="000000"/>
        </w:rPr>
        <w:t>Last winter, residents raised concerns about an area near the north end along the east shore that remained open for an extended period. The concerns centered on ice safety and the possible effects of aerators or circulators being used near private piers.</w:t>
      </w:r>
    </w:p>
    <w:p w14:paraId="6E295E64" w14:textId="77777777" w:rsidR="009D61F0" w:rsidRDefault="00000000" w:rsidP="00530D81">
      <w:r>
        <w:rPr>
          <w:color w:val="000000"/>
        </w:rPr>
        <w:t>These systems can protect piers from ice damage, but they also create open water and areas of thin ice that may endanger skaters, anglers, and others using the lake. Anyone operating an aerator must follow applicable Wisconsin DNR requirements, including properly marking or barricading all resulting open-water and thin-ice areas.</w:t>
      </w:r>
    </w:p>
    <w:p w14:paraId="44170ED3" w14:textId="77777777" w:rsidR="009D61F0" w:rsidRDefault="00000000" w:rsidP="00530D81">
      <w:r>
        <w:rPr>
          <w:color w:val="000000"/>
        </w:rPr>
        <w:t>Aerator owners should limit the affected area, consider using timers to avoid unnecessary operation, and regularly confirm that warning signs or barricades remain visible throughout the winter. Protecting private property must be balanced with protecting everyone who uses Upper Nemahbin during the winter.</w:t>
      </w:r>
    </w:p>
    <w:p w14:paraId="43A08F17" w14:textId="77777777" w:rsidR="009D61F0" w:rsidRDefault="00000000">
      <w:pPr>
        <w:keepNext/>
        <w:spacing w:before="100" w:after="60"/>
      </w:pPr>
      <w:r>
        <w:rPr>
          <w:b/>
          <w:color w:val="000000"/>
          <w:sz w:val="23"/>
        </w:rPr>
        <w:t>Clean Boats, Clean Waters</w:t>
      </w:r>
    </w:p>
    <w:p w14:paraId="019E486A" w14:textId="77777777" w:rsidR="009D61F0" w:rsidRDefault="00000000" w:rsidP="00530D81">
      <w:r>
        <w:rPr>
          <w:color w:val="000000"/>
        </w:rPr>
        <w:t>Historically, Clean Boats, Clean Waters activities at the County launch have been spearheaded by the Lower Nemahbin Lake Association, with UNLMD participating financially. The program did not operate at the launch in 2026, and we would like to see it restarted for 2027. We are seeking Upper Nemahbin residents willing to work with the Lower Nemahbin Lake Association and Waukesha County to help implement the program. Please contact a commissioner if you are interested in helping.</w:t>
      </w:r>
    </w:p>
    <w:p w14:paraId="304CC2EE" w14:textId="77777777" w:rsidR="009D61F0" w:rsidDel="00325AFE" w:rsidRDefault="009D61F0">
      <w:pPr>
        <w:keepNext/>
        <w:spacing w:before="100" w:after="60"/>
      </w:pPr>
    </w:p>
    <w:p w14:paraId="0BDEF5B0" w14:textId="77777777" w:rsidR="009D61F0" w:rsidDel="00325AFE" w:rsidRDefault="009D61F0">
      <w:pPr>
        <w:spacing w:after="0"/>
      </w:pPr>
    </w:p>
    <w:p w14:paraId="03841C06" w14:textId="77777777" w:rsidR="009D61F0" w:rsidRDefault="00000000">
      <w:pPr>
        <w:spacing w:after="0"/>
      </w:pPr>
      <w:r>
        <w:br w:type="page"/>
      </w:r>
    </w:p>
    <w:p w14:paraId="7E33BB0D" w14:textId="77777777" w:rsidR="009D61F0" w:rsidRPr="00530D81" w:rsidRDefault="00000000" w:rsidP="00530D81">
      <w:pPr>
        <w:keepNext/>
        <w:spacing w:after="120"/>
        <w:rPr>
          <w:b/>
          <w:sz w:val="26"/>
        </w:rPr>
      </w:pPr>
      <w:r w:rsidRPr="00530D81">
        <w:rPr>
          <w:b/>
          <w:color w:val="000000"/>
          <w:sz w:val="26"/>
        </w:rPr>
        <w:lastRenderedPageBreak/>
        <w:t>COMMUNICATIONS UPDATE</w:t>
      </w:r>
    </w:p>
    <w:p w14:paraId="219BD201" w14:textId="77777777" w:rsidR="009D61F0" w:rsidRDefault="00000000">
      <w:pPr>
        <w:spacing w:after="120"/>
        <w:rPr>
          <w:i/>
          <w:color w:val="000000"/>
          <w:sz w:val="20"/>
        </w:rPr>
      </w:pPr>
      <w:r>
        <w:rPr>
          <w:i/>
          <w:color w:val="000000"/>
          <w:sz w:val="20"/>
        </w:rPr>
        <w:t>From the Communications Committee - Jeff Ross, Secretary</w:t>
      </w:r>
    </w:p>
    <w:p w14:paraId="71D43E5C" w14:textId="376C9327" w:rsidR="00325AFE" w:rsidRPr="00530D81" w:rsidRDefault="00325AFE" w:rsidP="00530D81">
      <w:r w:rsidRPr="00530D81">
        <w:rPr>
          <w:szCs w:val="22"/>
        </w:rPr>
        <w:t xml:space="preserve">Communication between the Board and residents has been limited in past years, often relying on this annual newsletter. Residents have asked for more regular </w:t>
      </w:r>
      <w:r w:rsidR="00530D81" w:rsidRPr="00530D81">
        <w:rPr>
          <w:szCs w:val="22"/>
        </w:rPr>
        <w:t>updates and</w:t>
      </w:r>
      <w:r w:rsidRPr="00530D81">
        <w:rPr>
          <w:szCs w:val="22"/>
        </w:rPr>
        <w:t xml:space="preserve"> improving that communication has been a priority for the Board in 2026. We have begun laying the groundwork through improvements to the </w:t>
      </w:r>
      <w:proofErr w:type="gramStart"/>
      <w:r w:rsidRPr="00530D81">
        <w:rPr>
          <w:szCs w:val="22"/>
        </w:rPr>
        <w:t>District</w:t>
      </w:r>
      <w:proofErr w:type="gramEnd"/>
      <w:r w:rsidRPr="00530D81">
        <w:rPr>
          <w:szCs w:val="22"/>
        </w:rPr>
        <w:t xml:space="preserve"> website, expansion of our resident email list, and development of a private Facebook group for Upper Nemahbin residents.</w:t>
      </w:r>
    </w:p>
    <w:p w14:paraId="766952FE" w14:textId="77777777" w:rsidR="00325AFE" w:rsidRDefault="00325AFE" w:rsidP="00325AFE">
      <w:pPr>
        <w:keepNext/>
        <w:spacing w:after="60"/>
      </w:pPr>
      <w:r>
        <w:rPr>
          <w:b/>
          <w:color w:val="000000"/>
          <w:sz w:val="23"/>
        </w:rPr>
        <w:t>Your Website Is Getting a Refresh — and Regular Updates</w:t>
      </w:r>
    </w:p>
    <w:p w14:paraId="41A1D8FA" w14:textId="77777777" w:rsidR="00325AFE" w:rsidRPr="00530D81" w:rsidRDefault="00325AFE" w:rsidP="00530D81">
      <w:r w:rsidRPr="00530D81">
        <w:rPr>
          <w:szCs w:val="22"/>
        </w:rPr>
        <w:t xml:space="preserve">The </w:t>
      </w:r>
      <w:proofErr w:type="gramStart"/>
      <w:r w:rsidRPr="00530D81">
        <w:rPr>
          <w:szCs w:val="22"/>
        </w:rPr>
        <w:t>District</w:t>
      </w:r>
      <w:proofErr w:type="gramEnd"/>
      <w:r w:rsidRPr="00530D81">
        <w:rPr>
          <w:szCs w:val="22"/>
        </w:rPr>
        <w:t xml:space="preserve"> website (www.uppernemahbinlake.com) has gotten real attention this year. We've been posting more content, and we're working with our developer on an upgrade to the platform itself, since the current one is outdated. Once complete, the upgrade will also let us send newsletters and announcements directly from the </w:t>
      </w:r>
      <w:proofErr w:type="gramStart"/>
      <w:r w:rsidRPr="00530D81">
        <w:rPr>
          <w:szCs w:val="22"/>
        </w:rPr>
        <w:t>District's</w:t>
      </w:r>
      <w:proofErr w:type="gramEnd"/>
      <w:r w:rsidRPr="00530D81">
        <w:rPr>
          <w:szCs w:val="22"/>
        </w:rPr>
        <w:t xml:space="preserve"> own email domain. The DNR's lake survey and map will be posted there shortly as well. The bottom line: this isn't a "once-a-year" page anymore — we're adding and updating content on an ongoing basis, so please check back often for the latest meeting minutes, notices, and community news.</w:t>
      </w:r>
    </w:p>
    <w:p w14:paraId="790DCEA7" w14:textId="77777777" w:rsidR="00325AFE" w:rsidRDefault="00325AFE" w:rsidP="00325AFE">
      <w:pPr>
        <w:keepNext/>
        <w:spacing w:after="60"/>
      </w:pPr>
      <w:r>
        <w:rPr>
          <w:b/>
          <w:color w:val="000000"/>
          <w:sz w:val="23"/>
        </w:rPr>
        <w:t>New: A Private Facebook Group for Upper Nemahbin Residents</w:t>
      </w:r>
    </w:p>
    <w:p w14:paraId="21BDC2B9" w14:textId="77777777" w:rsidR="00325AFE" w:rsidRPr="00530D81" w:rsidRDefault="00325AFE" w:rsidP="00530D81">
      <w:r w:rsidRPr="00530D81">
        <w:rPr>
          <w:szCs w:val="22"/>
        </w:rPr>
        <w:t>We're excited to be launching a brand-new private Facebook group just for Upper Nemahbin residents — a place to swap updates, ask questions, share photos, and connect with your neighbors between newsletters. Watch your email and the website in the coming weeks for an invitation to join. It's private and resident-only, modeled after a similar group that's worked well for our neighbors at Lower Nemahbin, and we think you'll enjoy it.</w:t>
      </w:r>
    </w:p>
    <w:p w14:paraId="07E3F5F9" w14:textId="77777777" w:rsidR="00325AFE" w:rsidRDefault="00325AFE" w:rsidP="00325AFE">
      <w:pPr>
        <w:keepNext/>
        <w:spacing w:after="60"/>
      </w:pPr>
      <w:r>
        <w:rPr>
          <w:b/>
          <w:color w:val="000000"/>
          <w:sz w:val="23"/>
        </w:rPr>
        <w:t>Stay in the Loop — Make Sure We Have Your Email</w:t>
      </w:r>
    </w:p>
    <w:p w14:paraId="65EBB5C2" w14:textId="2F7121E6" w:rsidR="00325AFE" w:rsidRDefault="00325AFE" w:rsidP="009F3BE9">
      <w:r w:rsidRPr="00530D81">
        <w:rPr>
          <w:szCs w:val="22"/>
        </w:rPr>
        <w:t>Our resident email list has grown a lot this year — now over 100 addresses and counting — but we know we don't have everyone yet. Signing up takes one minute on the website and is the fastest way to hear about Board decisions, meeting notices, and events as they happen. We've also set up role-based District email addresses (such as secretary@ and treasurer@) so you always have a direct way to reach your Board, no matter who's serving in a given year.</w:t>
      </w:r>
    </w:p>
    <w:p w14:paraId="1EA8CFA3" w14:textId="77777777" w:rsidR="00325AFE" w:rsidRDefault="00325AFE" w:rsidP="00325AFE">
      <w:pPr>
        <w:keepNext/>
        <w:spacing w:after="60"/>
      </w:pPr>
      <w:r>
        <w:rPr>
          <w:b/>
          <w:color w:val="000000"/>
          <w:sz w:val="23"/>
        </w:rPr>
        <w:t>Tell Us How We're Doing</w:t>
      </w:r>
    </w:p>
    <w:p w14:paraId="4D3252DE" w14:textId="77777777" w:rsidR="00325AFE" w:rsidRPr="00530D81" w:rsidRDefault="00325AFE" w:rsidP="00530D81">
      <w:r w:rsidRPr="00530D81">
        <w:rPr>
          <w:szCs w:val="22"/>
        </w:rPr>
        <w:t>Better communication is a two-way street. If there's something we could be doing differently — how often we post, which channels we use, or anything else — we genuinely want to hear it. Reach out anytime through the website's contact form or by emailing secretary@uppernemahbinlake.com. Your feedback directly shapes how we keep this community connected.</w:t>
      </w:r>
    </w:p>
    <w:p w14:paraId="1EA1E066" w14:textId="77777777" w:rsidR="00325AFE" w:rsidRPr="00530D81" w:rsidRDefault="00325AFE" w:rsidP="00530D81">
      <w:r w:rsidRPr="00530D81">
        <w:rPr>
          <w:szCs w:val="22"/>
        </w:rPr>
        <w:t>Thank you for being part of the Upper Nemahbin community. We're looking forward to seeing you at the picnic and the Annual Meeting!</w:t>
      </w:r>
    </w:p>
    <w:p w14:paraId="432A630D" w14:textId="77777777" w:rsidR="00325AFE" w:rsidRPr="00530D81" w:rsidRDefault="00325AFE" w:rsidP="00530D81">
      <w:pPr>
        <w:spacing w:before="120"/>
        <w:rPr>
          <w:sz w:val="20"/>
        </w:rPr>
      </w:pPr>
      <w:r w:rsidRPr="00530D81">
        <w:rPr>
          <w:i/>
          <w:iCs/>
          <w:sz w:val="20"/>
          <w:szCs w:val="22"/>
        </w:rPr>
        <w:t>— The UNLMD Communications Committee</w:t>
      </w:r>
    </w:p>
    <w:p w14:paraId="4C26B3D4" w14:textId="77777777" w:rsidR="009D61F0" w:rsidRDefault="00000000">
      <w:pPr>
        <w:spacing w:after="0"/>
      </w:pPr>
      <w:r>
        <w:br w:type="page"/>
      </w:r>
    </w:p>
    <w:p w14:paraId="03CD9826" w14:textId="77777777" w:rsidR="009D61F0" w:rsidRPr="00530D81" w:rsidRDefault="00000000" w:rsidP="00530D81">
      <w:pPr>
        <w:keepNext/>
        <w:spacing w:after="120"/>
        <w:rPr>
          <w:b/>
          <w:sz w:val="26"/>
        </w:rPr>
      </w:pPr>
      <w:r w:rsidRPr="00530D81">
        <w:rPr>
          <w:b/>
          <w:color w:val="000000"/>
          <w:sz w:val="26"/>
        </w:rPr>
        <w:lastRenderedPageBreak/>
        <w:t>TREASURER'S UPDATE</w:t>
      </w:r>
    </w:p>
    <w:p w14:paraId="01528BE7" w14:textId="77777777" w:rsidR="009D61F0" w:rsidRDefault="00000000">
      <w:pPr>
        <w:spacing w:after="120"/>
        <w:rPr>
          <w:i/>
          <w:color w:val="000000"/>
          <w:sz w:val="20"/>
        </w:rPr>
      </w:pPr>
      <w:r>
        <w:rPr>
          <w:i/>
          <w:color w:val="000000"/>
          <w:sz w:val="20"/>
        </w:rPr>
        <w:t>From Treasurer Dan McCormack</w:t>
      </w:r>
    </w:p>
    <w:p w14:paraId="56CDC2D5" w14:textId="77777777" w:rsidR="00325AFE" w:rsidRDefault="00325AFE" w:rsidP="00325AFE">
      <w:pPr>
        <w:keepNext/>
        <w:spacing w:after="60"/>
      </w:pPr>
      <w:r>
        <w:rPr>
          <w:b/>
          <w:color w:val="000000"/>
          <w:sz w:val="23"/>
        </w:rPr>
        <w:t>2026 Financial Position</w:t>
      </w:r>
    </w:p>
    <w:p w14:paraId="2EB83BC6" w14:textId="77777777" w:rsidR="00325AFE" w:rsidRPr="00530D81" w:rsidRDefault="00325AFE" w:rsidP="00530D81">
      <w:r w:rsidRPr="00530D81">
        <w:rPr>
          <w:szCs w:val="22"/>
        </w:rPr>
        <w:t>Through August 10, the District had recorded $79,071 in total expenses, including the full $57,481 annual BCPL loan payment. Operating expenses recorded at that date totaled $21,590. The latest year-end estimate projects approximately $11,849 remaining in the Contingency Fund, subject to final invoices and receipts.</w:t>
      </w:r>
    </w:p>
    <w:p w14:paraId="6CD9EA6D" w14:textId="77777777" w:rsidR="009D61F0" w:rsidRDefault="00000000">
      <w:pPr>
        <w:pStyle w:val="ListBullet1"/>
        <w:spacing w:after="50" w:line="240" w:lineRule="auto"/>
      </w:pPr>
      <w:r>
        <w:rPr>
          <w:color w:val="000000"/>
        </w:rPr>
        <w:t>Professional fees were $4,944.50 through August 10 versus a $1,500 budget, primarily because of legal work related to long-term boat-launch access.</w:t>
      </w:r>
    </w:p>
    <w:p w14:paraId="7F034D15" w14:textId="77777777" w:rsidR="009D61F0" w:rsidRDefault="00000000">
      <w:pPr>
        <w:pStyle w:val="ListBullet1"/>
        <w:spacing w:after="50" w:line="240" w:lineRule="auto"/>
      </w:pPr>
      <w:r>
        <w:rPr>
          <w:color w:val="000000"/>
        </w:rPr>
        <w:t>Fireworks expenditures were $11,853 versus a $10,400 budget; $1,500 in resident donations substantially offset that overage.</w:t>
      </w:r>
    </w:p>
    <w:p w14:paraId="3CB117A3" w14:textId="77777777" w:rsidR="009D61F0" w:rsidRDefault="00000000">
      <w:pPr>
        <w:pStyle w:val="ListBullet1"/>
        <w:spacing w:after="50" w:line="240" w:lineRule="auto"/>
      </w:pPr>
      <w:r>
        <w:rPr>
          <w:color w:val="000000"/>
        </w:rPr>
        <w:t xml:space="preserve">A $35,355 BCPL principal prepayment was made in March </w:t>
      </w:r>
      <w:proofErr w:type="gramStart"/>
      <w:r>
        <w:rPr>
          <w:color w:val="000000"/>
        </w:rPr>
        <w:t>2026</w:t>
      </w:r>
      <w:proofErr w:type="gramEnd"/>
      <w:r>
        <w:rPr>
          <w:color w:val="000000"/>
        </w:rPr>
        <w:t xml:space="preserve"> and the former Cleanup Fund was closed.</w:t>
      </w:r>
    </w:p>
    <w:p w14:paraId="70E4AF8A" w14:textId="77777777" w:rsidR="009D61F0" w:rsidRDefault="00000000">
      <w:pPr>
        <w:pStyle w:val="ListBullet1"/>
        <w:spacing w:after="50" w:line="240" w:lineRule="auto"/>
      </w:pPr>
      <w:r>
        <w:rPr>
          <w:color w:val="000000"/>
        </w:rPr>
        <w:t>Combined principal prepayments of $100,000 in 2025 and $35,355 in 2026 are reported to have shortened the loan term by eight years and saved approximately $158,000 in interest.</w:t>
      </w:r>
    </w:p>
    <w:p w14:paraId="102F2D7B" w14:textId="77777777" w:rsidR="00325AFE" w:rsidRDefault="00325AFE" w:rsidP="00325AFE">
      <w:pPr>
        <w:keepNext/>
        <w:spacing w:after="60"/>
      </w:pPr>
      <w:r>
        <w:rPr>
          <w:b/>
          <w:color w:val="000000"/>
          <w:sz w:val="23"/>
        </w:rPr>
        <w:t>Proposed 2027 Budget</w:t>
      </w:r>
    </w:p>
    <w:p w14:paraId="7CF09455" w14:textId="77777777" w:rsidR="00325AFE" w:rsidRPr="00530D81" w:rsidRDefault="00325AFE" w:rsidP="00530D81">
      <w:r w:rsidRPr="00530D81">
        <w:rPr>
          <w:szCs w:val="22"/>
        </w:rPr>
        <w:t xml:space="preserve">The proposed 2027 budget and property-tax levy total $117,981. Proposed operating expenses are $30,500, the annual BCPL payment remains $57,481, and a proposed $30,000 contribution would establish a </w:t>
      </w:r>
      <w:proofErr w:type="spellStart"/>
      <w:r w:rsidRPr="00530D81">
        <w:rPr>
          <w:szCs w:val="22"/>
        </w:rPr>
        <w:t>nonlapsible</w:t>
      </w:r>
      <w:proofErr w:type="spellEnd"/>
      <w:r w:rsidRPr="00530D81">
        <w:rPr>
          <w:szCs w:val="22"/>
        </w:rPr>
        <w:t xml:space="preserve"> Boat Launch Capital Fund for specifically identified capital costs associated with either developing the </w:t>
      </w:r>
      <w:proofErr w:type="gramStart"/>
      <w:r w:rsidRPr="00530D81">
        <w:rPr>
          <w:szCs w:val="22"/>
        </w:rPr>
        <w:t>District</w:t>
      </w:r>
      <w:proofErr w:type="gramEnd"/>
      <w:r w:rsidRPr="00530D81">
        <w:rPr>
          <w:szCs w:val="22"/>
        </w:rPr>
        <w:t xml:space="preserve"> parcel or securing a permanent long-term access right at High Water. Establishing the fund would not authorize construction or approval of an agreement with High Water. Those decisions would return to residents for a vote at a future annual or special meeting.</w:t>
      </w:r>
    </w:p>
    <w:p w14:paraId="34777A1D" w14:textId="77777777" w:rsidR="009D61F0" w:rsidRDefault="00000000">
      <w:pPr>
        <w:pStyle w:val="ListBullet1"/>
        <w:spacing w:after="50" w:line="240" w:lineRule="auto"/>
      </w:pPr>
      <w:r>
        <w:rPr>
          <w:color w:val="000000"/>
        </w:rPr>
        <w:t>Water Quality remains funded at $10,000, Fireworks at $10,400, the Annual Picnic at $2,700, and Professional Fees at $2,500.</w:t>
      </w:r>
    </w:p>
    <w:p w14:paraId="6694807A" w14:textId="77777777" w:rsidR="009D61F0" w:rsidRDefault="00000000">
      <w:pPr>
        <w:pStyle w:val="ListBullet1"/>
        <w:spacing w:after="50" w:line="240" w:lineRule="auto"/>
      </w:pPr>
      <w:r>
        <w:rPr>
          <w:color w:val="000000"/>
        </w:rPr>
        <w:t>The forecast year-end Contingency Fund balance of approximately $11,849 would continue to be reserved for unexpected District expenses.</w:t>
      </w:r>
    </w:p>
    <w:p w14:paraId="6A11AF45" w14:textId="77777777" w:rsidR="009D61F0" w:rsidRDefault="00000000">
      <w:pPr>
        <w:pStyle w:val="ListBullet1"/>
        <w:spacing w:after="50" w:line="240" w:lineRule="auto"/>
      </w:pPr>
      <w:r>
        <w:rPr>
          <w:color w:val="000000"/>
        </w:rPr>
        <w:t>Electors and property owners will consider and vote on the proposed budget and levy at the September 23 Annual Meeting.</w:t>
      </w:r>
    </w:p>
    <w:p w14:paraId="437DD9EF" w14:textId="77777777" w:rsidR="009D61F0" w:rsidRDefault="00000000">
      <w:pPr>
        <w:spacing w:after="0"/>
      </w:pPr>
      <w:r>
        <w:br w:type="page"/>
      </w:r>
    </w:p>
    <w:p w14:paraId="4E1E86EE" w14:textId="77777777" w:rsidR="009D61F0" w:rsidRDefault="00000000">
      <w:pPr>
        <w:keepNext/>
        <w:spacing w:after="20"/>
        <w:jc w:val="center"/>
      </w:pPr>
      <w:r>
        <w:rPr>
          <w:b/>
          <w:color w:val="000000"/>
          <w:sz w:val="30"/>
        </w:rPr>
        <w:lastRenderedPageBreak/>
        <w:t>UPPER NEMAHBIN LAKE MANAGEMENT DISTRICT</w:t>
      </w:r>
    </w:p>
    <w:p w14:paraId="042B41E4" w14:textId="77777777" w:rsidR="009D61F0" w:rsidRDefault="00000000">
      <w:pPr>
        <w:keepNext/>
        <w:spacing w:after="20"/>
        <w:jc w:val="center"/>
      </w:pPr>
      <w:r>
        <w:rPr>
          <w:b/>
          <w:color w:val="000000"/>
          <w:sz w:val="28"/>
        </w:rPr>
        <w:t>2026 ANNUAL MEETING NOTICE</w:t>
      </w:r>
    </w:p>
    <w:p w14:paraId="0A8B6AC0" w14:textId="77777777" w:rsidR="009D61F0" w:rsidRDefault="00000000">
      <w:pPr>
        <w:keepNext/>
        <w:spacing w:after="0"/>
        <w:jc w:val="center"/>
      </w:pPr>
      <w:r>
        <w:rPr>
          <w:b/>
          <w:color w:val="000000"/>
          <w:sz w:val="23"/>
        </w:rPr>
        <w:t>Wednesday, September 23, 2026, at 7:00 PM</w:t>
      </w:r>
    </w:p>
    <w:p w14:paraId="218AED97" w14:textId="77777777" w:rsidR="009D61F0" w:rsidRDefault="00000000">
      <w:pPr>
        <w:keepNext/>
        <w:spacing w:after="0"/>
        <w:jc w:val="center"/>
      </w:pPr>
      <w:r>
        <w:rPr>
          <w:b/>
          <w:color w:val="000000"/>
          <w:sz w:val="22"/>
        </w:rPr>
        <w:t>Registration begins at 6:30 PM</w:t>
      </w:r>
    </w:p>
    <w:p w14:paraId="69C98947" w14:textId="77777777" w:rsidR="009D61F0" w:rsidRDefault="00000000">
      <w:pPr>
        <w:spacing w:after="120"/>
        <w:jc w:val="center"/>
      </w:pPr>
      <w:r>
        <w:rPr>
          <w:color w:val="000000"/>
        </w:rPr>
        <w:t>Summit Village Hall | 37100 Delafield Road | Oconomowoc, WI 53066</w:t>
      </w:r>
    </w:p>
    <w:p w14:paraId="73A4574F" w14:textId="77777777" w:rsidR="009D61F0" w:rsidRDefault="00000000">
      <w:r>
        <w:rPr>
          <w:color w:val="000000"/>
        </w:rPr>
        <w:t>Notice is hereby given that the Annual Meeting of the Upper Nemahbin Lake Management District will be held at the date, time, and place above. Electors and property owners may consider and act on the agenda items listed below, including approval of the proposed 2027 budget and election of one commissioner.</w:t>
      </w:r>
    </w:p>
    <w:p w14:paraId="02B66ED5" w14:textId="77777777" w:rsidR="009D61F0" w:rsidRPr="009F3BE9" w:rsidRDefault="00000000" w:rsidP="009F3BE9">
      <w:pPr>
        <w:pStyle w:val="ListNumber1"/>
        <w:spacing w:after="120" w:line="240" w:lineRule="auto"/>
        <w:rPr>
          <w:sz w:val="22"/>
          <w:szCs w:val="32"/>
        </w:rPr>
      </w:pPr>
      <w:r w:rsidRPr="009F3BE9">
        <w:rPr>
          <w:color w:val="000000"/>
          <w:sz w:val="21"/>
          <w:szCs w:val="32"/>
        </w:rPr>
        <w:t>Call to Order - JJ Alaily, President</w:t>
      </w:r>
    </w:p>
    <w:p w14:paraId="2BC6A20B" w14:textId="77777777" w:rsidR="009D61F0" w:rsidRPr="009F3BE9" w:rsidRDefault="00000000" w:rsidP="009F3BE9">
      <w:pPr>
        <w:pStyle w:val="ListNumber1"/>
        <w:spacing w:after="120" w:line="240" w:lineRule="auto"/>
        <w:rPr>
          <w:sz w:val="22"/>
          <w:szCs w:val="32"/>
        </w:rPr>
      </w:pPr>
      <w:r w:rsidRPr="009F3BE9">
        <w:rPr>
          <w:color w:val="000000"/>
          <w:sz w:val="21"/>
          <w:szCs w:val="32"/>
        </w:rPr>
        <w:t>Public Comment</w:t>
      </w:r>
    </w:p>
    <w:p w14:paraId="7E435078" w14:textId="77777777" w:rsidR="009D61F0" w:rsidRPr="009F3BE9" w:rsidRDefault="00000000" w:rsidP="009F3BE9">
      <w:pPr>
        <w:pStyle w:val="ListNumber1"/>
        <w:spacing w:after="120" w:line="240" w:lineRule="auto"/>
        <w:rPr>
          <w:sz w:val="22"/>
          <w:szCs w:val="32"/>
        </w:rPr>
      </w:pPr>
      <w:r w:rsidRPr="009F3BE9">
        <w:rPr>
          <w:color w:val="000000"/>
          <w:sz w:val="21"/>
          <w:szCs w:val="32"/>
        </w:rPr>
        <w:t>Roll Call of Commissioners and Confirmation of Notice Posting - Jeff Ross, Secretary</w:t>
      </w:r>
    </w:p>
    <w:p w14:paraId="7772FF94" w14:textId="77777777" w:rsidR="009D61F0" w:rsidRPr="009F3BE9" w:rsidRDefault="00000000" w:rsidP="009F3BE9">
      <w:pPr>
        <w:pStyle w:val="ListNumber1"/>
        <w:spacing w:after="120" w:line="240" w:lineRule="auto"/>
        <w:rPr>
          <w:sz w:val="22"/>
          <w:szCs w:val="32"/>
        </w:rPr>
      </w:pPr>
      <w:r w:rsidRPr="009F3BE9">
        <w:rPr>
          <w:color w:val="000000"/>
          <w:sz w:val="21"/>
          <w:szCs w:val="32"/>
        </w:rPr>
        <w:t xml:space="preserve">Approval of September 24, </w:t>
      </w:r>
      <w:proofErr w:type="gramStart"/>
      <w:r w:rsidRPr="009F3BE9">
        <w:rPr>
          <w:color w:val="000000"/>
          <w:sz w:val="21"/>
          <w:szCs w:val="32"/>
        </w:rPr>
        <w:t>2025</w:t>
      </w:r>
      <w:proofErr w:type="gramEnd"/>
      <w:r w:rsidRPr="009F3BE9">
        <w:rPr>
          <w:color w:val="000000"/>
          <w:sz w:val="21"/>
          <w:szCs w:val="32"/>
        </w:rPr>
        <w:t xml:space="preserve"> Annual Meeting Minutes</w:t>
      </w:r>
    </w:p>
    <w:p w14:paraId="11C3D7DD" w14:textId="77777777" w:rsidR="009D61F0" w:rsidRPr="009F3BE9" w:rsidRDefault="00000000" w:rsidP="009F3BE9">
      <w:pPr>
        <w:pStyle w:val="ListNumber1"/>
        <w:spacing w:after="120" w:line="240" w:lineRule="auto"/>
        <w:rPr>
          <w:sz w:val="22"/>
          <w:szCs w:val="32"/>
        </w:rPr>
      </w:pPr>
      <w:r w:rsidRPr="009F3BE9">
        <w:rPr>
          <w:color w:val="000000"/>
          <w:sz w:val="21"/>
          <w:szCs w:val="32"/>
        </w:rPr>
        <w:t>Introductions and Announcements</w:t>
      </w:r>
    </w:p>
    <w:p w14:paraId="213CFFF2" w14:textId="77777777" w:rsidR="009D61F0" w:rsidRPr="009F3BE9" w:rsidRDefault="00000000" w:rsidP="009F3BE9">
      <w:pPr>
        <w:pStyle w:val="ListNumber1"/>
        <w:spacing w:after="120" w:line="240" w:lineRule="auto"/>
        <w:rPr>
          <w:sz w:val="22"/>
          <w:szCs w:val="32"/>
        </w:rPr>
      </w:pPr>
      <w:r w:rsidRPr="009F3BE9">
        <w:rPr>
          <w:color w:val="000000"/>
          <w:sz w:val="21"/>
          <w:szCs w:val="32"/>
        </w:rPr>
        <w:t>Committee Reports - Water Quality, Communications, and Social Activities</w:t>
      </w:r>
    </w:p>
    <w:p w14:paraId="3C33A568" w14:textId="77777777" w:rsidR="009D61F0" w:rsidRPr="009F3BE9" w:rsidRDefault="00000000" w:rsidP="009F3BE9">
      <w:pPr>
        <w:pStyle w:val="ListNumber1"/>
        <w:spacing w:after="120" w:line="240" w:lineRule="auto"/>
        <w:rPr>
          <w:sz w:val="22"/>
          <w:szCs w:val="32"/>
        </w:rPr>
      </w:pPr>
      <w:r w:rsidRPr="009F3BE9">
        <w:rPr>
          <w:color w:val="000000"/>
          <w:sz w:val="21"/>
          <w:szCs w:val="32"/>
        </w:rPr>
        <w:t>District Updates - Delafield Dam / Bark River flooding and emergency communications; Village wake-surf ordinance; boat-launch access and feasibility</w:t>
      </w:r>
    </w:p>
    <w:p w14:paraId="245D4CFE" w14:textId="77777777" w:rsidR="009D61F0" w:rsidRPr="009F3BE9" w:rsidRDefault="00000000" w:rsidP="009F3BE9">
      <w:pPr>
        <w:pStyle w:val="ListNumber1"/>
        <w:spacing w:after="120" w:line="240" w:lineRule="auto"/>
        <w:rPr>
          <w:sz w:val="22"/>
          <w:szCs w:val="32"/>
        </w:rPr>
      </w:pPr>
      <w:r w:rsidRPr="009F3BE9">
        <w:rPr>
          <w:color w:val="000000"/>
          <w:sz w:val="21"/>
          <w:szCs w:val="32"/>
        </w:rPr>
        <w:t>Treasurer's Report - Dan McCormack, Treasurer</w:t>
      </w:r>
    </w:p>
    <w:p w14:paraId="2A5F6752" w14:textId="77777777" w:rsidR="009D61F0" w:rsidRPr="009F3BE9" w:rsidRDefault="00000000" w:rsidP="009F3BE9">
      <w:pPr>
        <w:pStyle w:val="ListNumber1"/>
        <w:spacing w:after="120" w:line="240" w:lineRule="auto"/>
        <w:rPr>
          <w:sz w:val="22"/>
          <w:szCs w:val="32"/>
        </w:rPr>
      </w:pPr>
      <w:r w:rsidRPr="009F3BE9">
        <w:rPr>
          <w:color w:val="000000"/>
          <w:sz w:val="21"/>
          <w:szCs w:val="32"/>
        </w:rPr>
        <w:t>Budget Hearing and Vote on the Proposed 2027 UNLMD Budget and Tax Levy</w:t>
      </w:r>
    </w:p>
    <w:p w14:paraId="290B6D5D" w14:textId="77777777" w:rsidR="009D61F0" w:rsidRPr="009F3BE9" w:rsidRDefault="00000000" w:rsidP="009F3BE9">
      <w:pPr>
        <w:pStyle w:val="ListNumber1"/>
        <w:spacing w:after="120" w:line="240" w:lineRule="auto"/>
        <w:rPr>
          <w:sz w:val="22"/>
          <w:szCs w:val="32"/>
        </w:rPr>
      </w:pPr>
      <w:r w:rsidRPr="009F3BE9">
        <w:rPr>
          <w:color w:val="000000"/>
          <w:sz w:val="21"/>
          <w:szCs w:val="32"/>
        </w:rPr>
        <w:t>Election of One Commissioner</w:t>
      </w:r>
    </w:p>
    <w:p w14:paraId="366F4195" w14:textId="77777777" w:rsidR="009D61F0" w:rsidRPr="009F3BE9" w:rsidRDefault="00000000" w:rsidP="009F3BE9">
      <w:pPr>
        <w:pStyle w:val="ListBullet21"/>
        <w:spacing w:after="120" w:line="240" w:lineRule="auto"/>
        <w:rPr>
          <w:sz w:val="22"/>
          <w:szCs w:val="32"/>
        </w:rPr>
      </w:pPr>
      <w:r w:rsidRPr="009F3BE9">
        <w:rPr>
          <w:color w:val="000000"/>
          <w:sz w:val="21"/>
          <w:szCs w:val="32"/>
        </w:rPr>
        <w:t>Nominations for the open seat; Jennifer Reek is stepping down</w:t>
      </w:r>
    </w:p>
    <w:p w14:paraId="6533BED4" w14:textId="77777777" w:rsidR="009D61F0" w:rsidRPr="009F3BE9" w:rsidRDefault="00000000" w:rsidP="009F3BE9">
      <w:pPr>
        <w:pStyle w:val="ListBullet21"/>
        <w:spacing w:after="120" w:line="240" w:lineRule="auto"/>
        <w:rPr>
          <w:sz w:val="22"/>
          <w:szCs w:val="32"/>
        </w:rPr>
      </w:pPr>
      <w:r w:rsidRPr="009F3BE9">
        <w:rPr>
          <w:color w:val="000000"/>
          <w:sz w:val="21"/>
          <w:szCs w:val="32"/>
        </w:rPr>
        <w:t>Write-in candidates accepted</w:t>
      </w:r>
    </w:p>
    <w:p w14:paraId="0D2CB2B8" w14:textId="77777777" w:rsidR="009D61F0" w:rsidRPr="009F3BE9" w:rsidRDefault="00000000" w:rsidP="009F3BE9">
      <w:pPr>
        <w:pStyle w:val="ListBullet21"/>
        <w:spacing w:after="120" w:line="240" w:lineRule="auto"/>
        <w:rPr>
          <w:sz w:val="22"/>
          <w:szCs w:val="32"/>
        </w:rPr>
      </w:pPr>
      <w:r w:rsidRPr="009F3BE9">
        <w:rPr>
          <w:color w:val="000000"/>
          <w:sz w:val="21"/>
          <w:szCs w:val="32"/>
        </w:rPr>
        <w:t>Candidate introductions, election, and results</w:t>
      </w:r>
    </w:p>
    <w:p w14:paraId="06D0FF4F" w14:textId="77777777" w:rsidR="009D61F0" w:rsidRPr="009F3BE9" w:rsidRDefault="00000000" w:rsidP="009F3BE9">
      <w:pPr>
        <w:pStyle w:val="ListNumber1"/>
        <w:spacing w:after="120" w:line="240" w:lineRule="auto"/>
        <w:rPr>
          <w:sz w:val="22"/>
          <w:szCs w:val="32"/>
        </w:rPr>
      </w:pPr>
      <w:r w:rsidRPr="009F3BE9">
        <w:rPr>
          <w:color w:val="000000"/>
          <w:sz w:val="21"/>
          <w:szCs w:val="32"/>
        </w:rPr>
        <w:t>Set or discuss the 2027 Annual Meeting date</w:t>
      </w:r>
    </w:p>
    <w:p w14:paraId="1ADF3199" w14:textId="77777777" w:rsidR="009D61F0" w:rsidRPr="009F3BE9" w:rsidRDefault="00000000" w:rsidP="009F3BE9">
      <w:pPr>
        <w:pStyle w:val="ListNumber1"/>
        <w:spacing w:after="120" w:line="240" w:lineRule="auto"/>
        <w:rPr>
          <w:sz w:val="22"/>
          <w:szCs w:val="32"/>
        </w:rPr>
      </w:pPr>
      <w:r w:rsidRPr="009F3BE9">
        <w:rPr>
          <w:color w:val="000000"/>
          <w:sz w:val="21"/>
          <w:szCs w:val="32"/>
        </w:rPr>
        <w:t>Adjournment</w:t>
      </w:r>
    </w:p>
    <w:p w14:paraId="7F7E8163" w14:textId="77777777" w:rsidR="009D61F0" w:rsidRPr="009F3BE9" w:rsidRDefault="00000000">
      <w:pPr>
        <w:spacing w:before="80" w:after="0"/>
        <w:rPr>
          <w:sz w:val="24"/>
          <w:szCs w:val="32"/>
        </w:rPr>
      </w:pPr>
      <w:r w:rsidRPr="009F3BE9">
        <w:rPr>
          <w:b/>
          <w:color w:val="000000"/>
          <w:szCs w:val="32"/>
        </w:rPr>
        <w:t xml:space="preserve">NOTICE: </w:t>
      </w:r>
      <w:r w:rsidRPr="009F3BE9">
        <w:rPr>
          <w:color w:val="000000"/>
          <w:szCs w:val="32"/>
        </w:rPr>
        <w:t>A brief Board of Commissioners meeting will be held immediately after the Annual Meeting to elect officers.</w:t>
      </w:r>
    </w:p>
    <w:p w14:paraId="3336A5C2" w14:textId="77777777" w:rsidR="009D61F0" w:rsidRDefault="00000000">
      <w:pPr>
        <w:spacing w:after="0"/>
      </w:pPr>
      <w:r>
        <w:br w:type="page"/>
      </w:r>
    </w:p>
    <w:p w14:paraId="5281C171" w14:textId="77777777" w:rsidR="009D61F0" w:rsidRPr="00530D81" w:rsidRDefault="00000000" w:rsidP="00530D81">
      <w:pPr>
        <w:keepNext/>
        <w:spacing w:after="20"/>
        <w:rPr>
          <w:sz w:val="30"/>
        </w:rPr>
      </w:pPr>
      <w:r w:rsidRPr="00530D81">
        <w:rPr>
          <w:b/>
          <w:color w:val="000000"/>
          <w:sz w:val="30"/>
        </w:rPr>
        <w:lastRenderedPageBreak/>
        <w:t>UPPER NEMAHBIN LAKE MANAGEMENT DISTRICT</w:t>
      </w:r>
    </w:p>
    <w:p w14:paraId="56E6EE35" w14:textId="77777777" w:rsidR="009D61F0" w:rsidRPr="00530D81" w:rsidRDefault="00000000" w:rsidP="00530D81">
      <w:pPr>
        <w:keepNext/>
        <w:rPr>
          <w:sz w:val="28"/>
        </w:rPr>
      </w:pPr>
      <w:r w:rsidRPr="00530D81">
        <w:rPr>
          <w:b/>
          <w:color w:val="000000"/>
          <w:sz w:val="28"/>
        </w:rPr>
        <w:t>PROPOSED 2027 BUDGET</w:t>
      </w:r>
    </w:p>
    <w:p w14:paraId="744D3F24" w14:textId="6B23F34B" w:rsidR="009D61F0" w:rsidRDefault="00000000">
      <w:pPr>
        <w:keepLines/>
      </w:pPr>
      <w:r>
        <w:rPr>
          <w:color w:val="000000"/>
        </w:rPr>
        <w:t xml:space="preserve">Presented for elector and property-owner consideration at the September 23, </w:t>
      </w:r>
      <w:r w:rsidR="009F3BE9">
        <w:rPr>
          <w:color w:val="000000"/>
        </w:rPr>
        <w:t>2026,</w:t>
      </w:r>
      <w:r>
        <w:rPr>
          <w:color w:val="000000"/>
        </w:rPr>
        <w:t xml:space="preserve"> Annual Meeting.</w:t>
      </w:r>
    </w:p>
    <w:tbl>
      <w:tblPr>
        <w:tblW w:w="10800" w:type="dxa"/>
        <w:tblLayout w:type="fixed"/>
        <w:tblLook w:val="04A0" w:firstRow="1" w:lastRow="0" w:firstColumn="1" w:lastColumn="0" w:noHBand="0" w:noVBand="1"/>
      </w:tblPr>
      <w:tblGrid>
        <w:gridCol w:w="8500"/>
        <w:gridCol w:w="2300"/>
      </w:tblGrid>
      <w:tr w:rsidR="009D61F0" w14:paraId="67921BCB" w14:textId="77777777">
        <w:trPr>
          <w:tblHeader/>
        </w:trPr>
        <w:tc>
          <w:tcPr>
            <w:tcW w:w="8500" w:type="dxa"/>
            <w:tcBorders>
              <w:top w:val="single" w:sz="8" w:space="0" w:color="000000"/>
              <w:left w:val="single" w:sz="8" w:space="0" w:color="000000"/>
              <w:bottom w:val="single" w:sz="8" w:space="0" w:color="000000"/>
              <w:right w:val="single" w:sz="8" w:space="0" w:color="000000"/>
            </w:tcBorders>
            <w:shd w:val="clear" w:color="auto" w:fill="FFF200"/>
            <w:tcMar>
              <w:top w:w="85" w:type="dxa"/>
              <w:left w:w="120" w:type="dxa"/>
              <w:bottom w:w="85" w:type="dxa"/>
              <w:right w:w="120" w:type="dxa"/>
            </w:tcMar>
            <w:vAlign w:val="center"/>
          </w:tcPr>
          <w:p w14:paraId="527C4AC1" w14:textId="77777777" w:rsidR="009D61F0" w:rsidRDefault="00000000">
            <w:pPr>
              <w:spacing w:after="0"/>
              <w:jc w:val="center"/>
            </w:pPr>
            <w:r>
              <w:rPr>
                <w:b/>
                <w:color w:val="000000"/>
                <w:sz w:val="18"/>
              </w:rPr>
              <w:t>Budget category</w:t>
            </w:r>
          </w:p>
        </w:tc>
        <w:tc>
          <w:tcPr>
            <w:tcW w:w="2300" w:type="dxa"/>
            <w:tcBorders>
              <w:top w:val="single" w:sz="8" w:space="0" w:color="000000"/>
              <w:left w:val="single" w:sz="8" w:space="0" w:color="000000"/>
              <w:bottom w:val="single" w:sz="8" w:space="0" w:color="000000"/>
              <w:right w:val="single" w:sz="8" w:space="0" w:color="000000"/>
            </w:tcBorders>
            <w:shd w:val="clear" w:color="auto" w:fill="FFF200"/>
            <w:tcMar>
              <w:top w:w="85" w:type="dxa"/>
              <w:left w:w="120" w:type="dxa"/>
              <w:bottom w:w="85" w:type="dxa"/>
              <w:right w:w="120" w:type="dxa"/>
            </w:tcMar>
            <w:vAlign w:val="center"/>
          </w:tcPr>
          <w:p w14:paraId="054C9F90" w14:textId="77777777" w:rsidR="009D61F0" w:rsidRDefault="00000000">
            <w:pPr>
              <w:spacing w:after="0"/>
              <w:jc w:val="center"/>
            </w:pPr>
            <w:r>
              <w:rPr>
                <w:b/>
                <w:color w:val="000000"/>
                <w:sz w:val="18"/>
              </w:rPr>
              <w:t>Proposed 2027</w:t>
            </w:r>
          </w:p>
        </w:tc>
      </w:tr>
      <w:tr w:rsidR="009D61F0" w14:paraId="3D9E5F93" w14:textId="77777777">
        <w:tc>
          <w:tcPr>
            <w:tcW w:w="85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6B413BB2" w14:textId="77777777" w:rsidR="009D61F0" w:rsidRDefault="00000000">
            <w:pPr>
              <w:spacing w:after="0"/>
            </w:pPr>
            <w:r>
              <w:rPr>
                <w:b/>
                <w:color w:val="000000"/>
                <w:sz w:val="17"/>
              </w:rPr>
              <w:t>REVENUE</w:t>
            </w:r>
          </w:p>
        </w:tc>
        <w:tc>
          <w:tcPr>
            <w:tcW w:w="2300" w:type="dxa"/>
            <w:tcBorders>
              <w:top w:val="single" w:sz="4" w:space="0" w:color="808080"/>
              <w:left w:val="single" w:sz="4" w:space="0" w:color="808080"/>
              <w:bottom w:val="single" w:sz="4" w:space="0" w:color="808080"/>
              <w:right w:val="single" w:sz="4" w:space="0" w:color="808080"/>
            </w:tcBorders>
            <w:shd w:val="clear" w:color="auto" w:fill="FFFFFF"/>
            <w:tcMar>
              <w:top w:w="60" w:type="dxa"/>
              <w:left w:w="120" w:type="dxa"/>
              <w:bottom w:w="60" w:type="dxa"/>
              <w:right w:w="120" w:type="dxa"/>
            </w:tcMar>
            <w:vAlign w:val="center"/>
          </w:tcPr>
          <w:p w14:paraId="409C0CA8" w14:textId="77777777" w:rsidR="009D61F0" w:rsidRDefault="009D61F0">
            <w:pPr>
              <w:spacing w:after="0"/>
              <w:jc w:val="right"/>
            </w:pPr>
          </w:p>
        </w:tc>
      </w:tr>
      <w:tr w:rsidR="009D61F0" w14:paraId="2832991C"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7FC55C5F" w14:textId="77777777" w:rsidR="009D61F0" w:rsidRDefault="00000000">
            <w:pPr>
              <w:spacing w:after="0"/>
            </w:pPr>
            <w:r>
              <w:rPr>
                <w:color w:val="000000"/>
                <w:sz w:val="17"/>
              </w:rPr>
              <w:t>Proposed property tax levy</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51759DC6" w14:textId="77777777" w:rsidR="009D61F0" w:rsidRDefault="00000000">
            <w:pPr>
              <w:spacing w:after="0"/>
              <w:jc w:val="right"/>
            </w:pPr>
            <w:r>
              <w:rPr>
                <w:color w:val="000000"/>
                <w:sz w:val="17"/>
              </w:rPr>
              <w:t>$117,981</w:t>
            </w:r>
          </w:p>
        </w:tc>
      </w:tr>
      <w:tr w:rsidR="009D61F0" w14:paraId="4E36296E" w14:textId="77777777">
        <w:tc>
          <w:tcPr>
            <w:tcW w:w="85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38289B64" w14:textId="77777777" w:rsidR="009D61F0" w:rsidRDefault="00000000">
            <w:pPr>
              <w:spacing w:after="0"/>
            </w:pPr>
            <w:r>
              <w:rPr>
                <w:b/>
                <w:color w:val="000000"/>
                <w:sz w:val="17"/>
              </w:rPr>
              <w:t>TOTAL REVENUE</w:t>
            </w:r>
          </w:p>
        </w:tc>
        <w:tc>
          <w:tcPr>
            <w:tcW w:w="23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08DE2B77" w14:textId="77777777" w:rsidR="009D61F0" w:rsidRDefault="00000000">
            <w:pPr>
              <w:spacing w:after="0"/>
              <w:jc w:val="right"/>
            </w:pPr>
            <w:r>
              <w:rPr>
                <w:b/>
                <w:color w:val="000000"/>
                <w:sz w:val="17"/>
              </w:rPr>
              <w:t>$117,981</w:t>
            </w:r>
          </w:p>
        </w:tc>
      </w:tr>
      <w:tr w:rsidR="009D61F0" w14:paraId="2E4B9ECD" w14:textId="77777777">
        <w:tc>
          <w:tcPr>
            <w:tcW w:w="85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0EE03974" w14:textId="77777777" w:rsidR="009D61F0" w:rsidRDefault="00000000">
            <w:pPr>
              <w:spacing w:after="0"/>
            </w:pPr>
            <w:r>
              <w:rPr>
                <w:b/>
                <w:color w:val="000000"/>
                <w:sz w:val="17"/>
              </w:rPr>
              <w:t>OPERATING EXPENSES</w:t>
            </w:r>
          </w:p>
        </w:tc>
        <w:tc>
          <w:tcPr>
            <w:tcW w:w="2300" w:type="dxa"/>
            <w:tcBorders>
              <w:top w:val="single" w:sz="4" w:space="0" w:color="808080"/>
              <w:left w:val="single" w:sz="4" w:space="0" w:color="808080"/>
              <w:bottom w:val="single" w:sz="4" w:space="0" w:color="808080"/>
              <w:right w:val="single" w:sz="4" w:space="0" w:color="808080"/>
            </w:tcBorders>
            <w:shd w:val="clear" w:color="auto" w:fill="FFFFFF"/>
            <w:tcMar>
              <w:top w:w="60" w:type="dxa"/>
              <w:left w:w="120" w:type="dxa"/>
              <w:bottom w:w="60" w:type="dxa"/>
              <w:right w:w="120" w:type="dxa"/>
            </w:tcMar>
            <w:vAlign w:val="center"/>
          </w:tcPr>
          <w:p w14:paraId="4B08DE79" w14:textId="77777777" w:rsidR="009D61F0" w:rsidRDefault="009D61F0">
            <w:pPr>
              <w:spacing w:after="0"/>
              <w:jc w:val="right"/>
            </w:pPr>
          </w:p>
        </w:tc>
      </w:tr>
      <w:tr w:rsidR="009D61F0" w14:paraId="3B463C79"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2617E5F5" w14:textId="77777777" w:rsidR="009D61F0" w:rsidRDefault="00000000">
            <w:pPr>
              <w:spacing w:after="0"/>
            </w:pPr>
            <w:r>
              <w:rPr>
                <w:color w:val="000000"/>
                <w:sz w:val="17"/>
              </w:rPr>
              <w:t>Communications - newsletter, postcards, postage</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7DDDA66A" w14:textId="77777777" w:rsidR="009D61F0" w:rsidRDefault="00000000">
            <w:pPr>
              <w:spacing w:after="0"/>
              <w:jc w:val="right"/>
            </w:pPr>
            <w:r>
              <w:rPr>
                <w:color w:val="000000"/>
                <w:sz w:val="17"/>
              </w:rPr>
              <w:t>$1,000</w:t>
            </w:r>
          </w:p>
        </w:tc>
      </w:tr>
      <w:tr w:rsidR="009D61F0" w14:paraId="08698EFE"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108AD37D" w14:textId="77777777" w:rsidR="009D61F0" w:rsidRDefault="00000000">
            <w:pPr>
              <w:spacing w:after="0"/>
            </w:pPr>
            <w:r>
              <w:rPr>
                <w:color w:val="000000"/>
                <w:sz w:val="17"/>
              </w:rPr>
              <w:t>Dues and subscriptions</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38E01A9B" w14:textId="77777777" w:rsidR="009D61F0" w:rsidRDefault="00000000">
            <w:pPr>
              <w:spacing w:after="0"/>
              <w:jc w:val="right"/>
            </w:pPr>
            <w:r>
              <w:rPr>
                <w:color w:val="000000"/>
                <w:sz w:val="17"/>
              </w:rPr>
              <w:t>$400</w:t>
            </w:r>
          </w:p>
        </w:tc>
      </w:tr>
      <w:tr w:rsidR="009D61F0" w14:paraId="4F898245"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549F6237" w14:textId="77777777" w:rsidR="009D61F0" w:rsidRDefault="00000000">
            <w:pPr>
              <w:spacing w:after="0"/>
            </w:pPr>
            <w:r>
              <w:rPr>
                <w:color w:val="000000"/>
                <w:sz w:val="17"/>
              </w:rPr>
              <w:t>Insurance</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0187BDD0" w14:textId="77777777" w:rsidR="009D61F0" w:rsidRDefault="00000000">
            <w:pPr>
              <w:spacing w:after="0"/>
              <w:jc w:val="right"/>
            </w:pPr>
            <w:r>
              <w:rPr>
                <w:color w:val="000000"/>
                <w:sz w:val="17"/>
              </w:rPr>
              <w:t>$2,000</w:t>
            </w:r>
          </w:p>
        </w:tc>
      </w:tr>
      <w:tr w:rsidR="009D61F0" w14:paraId="72266065"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69576343" w14:textId="77777777" w:rsidR="009D61F0" w:rsidRDefault="00000000">
            <w:pPr>
              <w:spacing w:after="0"/>
            </w:pPr>
            <w:r>
              <w:rPr>
                <w:color w:val="000000"/>
                <w:sz w:val="17"/>
              </w:rPr>
              <w:t>Operations - website and post office box</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5887F09B" w14:textId="77777777" w:rsidR="009D61F0" w:rsidRDefault="00000000">
            <w:pPr>
              <w:spacing w:after="0"/>
              <w:jc w:val="right"/>
            </w:pPr>
            <w:r>
              <w:rPr>
                <w:color w:val="000000"/>
                <w:sz w:val="17"/>
              </w:rPr>
              <w:t>$1,000</w:t>
            </w:r>
          </w:p>
        </w:tc>
      </w:tr>
      <w:tr w:rsidR="009D61F0" w14:paraId="44E13CA8"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454CE6B8" w14:textId="77777777" w:rsidR="009D61F0" w:rsidRDefault="00000000">
            <w:pPr>
              <w:spacing w:after="0"/>
            </w:pPr>
            <w:r>
              <w:rPr>
                <w:color w:val="000000"/>
                <w:sz w:val="17"/>
              </w:rPr>
              <w:t>Clean Boats, Clean Waters</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323C0D91" w14:textId="77777777" w:rsidR="009D61F0" w:rsidRDefault="00000000">
            <w:pPr>
              <w:spacing w:after="0"/>
              <w:jc w:val="right"/>
            </w:pPr>
            <w:r>
              <w:rPr>
                <w:color w:val="000000"/>
                <w:sz w:val="17"/>
              </w:rPr>
              <w:t>$500</w:t>
            </w:r>
          </w:p>
        </w:tc>
      </w:tr>
      <w:tr w:rsidR="009D61F0" w14:paraId="60DC618E"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0FE0CFBA" w14:textId="77777777" w:rsidR="009D61F0" w:rsidRDefault="00000000">
            <w:pPr>
              <w:spacing w:after="0"/>
            </w:pPr>
            <w:r>
              <w:rPr>
                <w:color w:val="000000"/>
                <w:sz w:val="17"/>
              </w:rPr>
              <w:t>Water Quality - gauge, weed control, starry stonewort</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3E8DCC1E" w14:textId="77777777" w:rsidR="009D61F0" w:rsidRDefault="00000000">
            <w:pPr>
              <w:spacing w:after="0"/>
              <w:jc w:val="right"/>
            </w:pPr>
            <w:r>
              <w:rPr>
                <w:color w:val="000000"/>
                <w:sz w:val="17"/>
              </w:rPr>
              <w:t>$10,000</w:t>
            </w:r>
          </w:p>
        </w:tc>
      </w:tr>
      <w:tr w:rsidR="009D61F0" w14:paraId="3D25F763"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01976972" w14:textId="77777777" w:rsidR="009D61F0" w:rsidRDefault="00000000">
            <w:pPr>
              <w:spacing w:after="0"/>
            </w:pPr>
            <w:r>
              <w:rPr>
                <w:color w:val="000000"/>
                <w:sz w:val="17"/>
              </w:rPr>
              <w:t>Annual Picnic</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28B4DA43" w14:textId="77777777" w:rsidR="009D61F0" w:rsidRDefault="00000000">
            <w:pPr>
              <w:spacing w:after="0"/>
              <w:jc w:val="right"/>
            </w:pPr>
            <w:r>
              <w:rPr>
                <w:color w:val="000000"/>
                <w:sz w:val="17"/>
              </w:rPr>
              <w:t>$2,700</w:t>
            </w:r>
          </w:p>
        </w:tc>
      </w:tr>
      <w:tr w:rsidR="009D61F0" w14:paraId="0CDEC578"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74905509" w14:textId="77777777" w:rsidR="009D61F0" w:rsidRDefault="00000000">
            <w:pPr>
              <w:spacing w:after="0"/>
            </w:pPr>
            <w:r>
              <w:rPr>
                <w:color w:val="000000"/>
                <w:sz w:val="17"/>
              </w:rPr>
              <w:t>Fireworks</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601B281D" w14:textId="77777777" w:rsidR="009D61F0" w:rsidRDefault="00000000">
            <w:pPr>
              <w:spacing w:after="0"/>
              <w:jc w:val="right"/>
            </w:pPr>
            <w:r>
              <w:rPr>
                <w:color w:val="000000"/>
                <w:sz w:val="17"/>
              </w:rPr>
              <w:t>$10,400</w:t>
            </w:r>
          </w:p>
        </w:tc>
      </w:tr>
      <w:tr w:rsidR="009D61F0" w14:paraId="1D603D7D"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594A3368" w14:textId="77777777" w:rsidR="009D61F0" w:rsidRDefault="00000000">
            <w:pPr>
              <w:spacing w:after="0"/>
            </w:pPr>
            <w:r>
              <w:rPr>
                <w:color w:val="000000"/>
                <w:sz w:val="17"/>
              </w:rPr>
              <w:t>Professional Fees</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0EA2FA12" w14:textId="77777777" w:rsidR="009D61F0" w:rsidRDefault="00000000">
            <w:pPr>
              <w:spacing w:after="0"/>
              <w:jc w:val="right"/>
            </w:pPr>
            <w:r>
              <w:rPr>
                <w:color w:val="000000"/>
                <w:sz w:val="17"/>
              </w:rPr>
              <w:t>$2,500</w:t>
            </w:r>
          </w:p>
        </w:tc>
      </w:tr>
      <w:tr w:rsidR="009D61F0" w14:paraId="60E0527B"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102399B0" w14:textId="77777777" w:rsidR="009D61F0" w:rsidRDefault="00000000">
            <w:pPr>
              <w:spacing w:after="0"/>
            </w:pPr>
            <w:r>
              <w:rPr>
                <w:color w:val="000000"/>
                <w:sz w:val="17"/>
              </w:rPr>
              <w:t>Contingency Fund contribution</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40CBAE08" w14:textId="77777777" w:rsidR="009D61F0" w:rsidRDefault="00000000">
            <w:pPr>
              <w:spacing w:after="0"/>
              <w:jc w:val="right"/>
            </w:pPr>
            <w:r>
              <w:rPr>
                <w:color w:val="000000"/>
                <w:sz w:val="17"/>
              </w:rPr>
              <w:t>$0</w:t>
            </w:r>
          </w:p>
        </w:tc>
      </w:tr>
      <w:tr w:rsidR="009D61F0" w14:paraId="1ABA8BEA" w14:textId="77777777">
        <w:tc>
          <w:tcPr>
            <w:tcW w:w="85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18C90FE7" w14:textId="77777777" w:rsidR="009D61F0" w:rsidRDefault="00000000">
            <w:pPr>
              <w:spacing w:after="0"/>
            </w:pPr>
            <w:r>
              <w:rPr>
                <w:b/>
                <w:color w:val="000000"/>
                <w:sz w:val="17"/>
              </w:rPr>
              <w:t>TOTAL OPERATING EXPENSES</w:t>
            </w:r>
          </w:p>
        </w:tc>
        <w:tc>
          <w:tcPr>
            <w:tcW w:w="23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7473D4E0" w14:textId="77777777" w:rsidR="009D61F0" w:rsidRDefault="00000000">
            <w:pPr>
              <w:spacing w:after="0"/>
              <w:jc w:val="right"/>
            </w:pPr>
            <w:r>
              <w:rPr>
                <w:b/>
                <w:color w:val="000000"/>
                <w:sz w:val="17"/>
              </w:rPr>
              <w:t>$30,500</w:t>
            </w:r>
          </w:p>
        </w:tc>
      </w:tr>
      <w:tr w:rsidR="009D61F0" w14:paraId="0CC2311F" w14:textId="77777777">
        <w:tc>
          <w:tcPr>
            <w:tcW w:w="85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01965146" w14:textId="77777777" w:rsidR="009D61F0" w:rsidRDefault="00000000">
            <w:pPr>
              <w:spacing w:after="0"/>
            </w:pPr>
            <w:r>
              <w:rPr>
                <w:b/>
                <w:color w:val="000000"/>
                <w:sz w:val="17"/>
              </w:rPr>
              <w:t>DEBT SERVICE AND CAPITAL FUNDING</w:t>
            </w:r>
          </w:p>
        </w:tc>
        <w:tc>
          <w:tcPr>
            <w:tcW w:w="2300" w:type="dxa"/>
            <w:tcBorders>
              <w:top w:val="single" w:sz="4" w:space="0" w:color="808080"/>
              <w:left w:val="single" w:sz="4" w:space="0" w:color="808080"/>
              <w:bottom w:val="single" w:sz="4" w:space="0" w:color="808080"/>
              <w:right w:val="single" w:sz="4" w:space="0" w:color="808080"/>
            </w:tcBorders>
            <w:shd w:val="clear" w:color="auto" w:fill="FFFFFF"/>
            <w:tcMar>
              <w:top w:w="60" w:type="dxa"/>
              <w:left w:w="120" w:type="dxa"/>
              <w:bottom w:w="60" w:type="dxa"/>
              <w:right w:w="120" w:type="dxa"/>
            </w:tcMar>
            <w:vAlign w:val="center"/>
          </w:tcPr>
          <w:p w14:paraId="7EB8A5EB" w14:textId="77777777" w:rsidR="009D61F0" w:rsidRDefault="009D61F0">
            <w:pPr>
              <w:spacing w:after="0"/>
              <w:jc w:val="right"/>
            </w:pPr>
          </w:p>
        </w:tc>
      </w:tr>
      <w:tr w:rsidR="009D61F0" w14:paraId="5771B2A3"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10E31DF3" w14:textId="77777777" w:rsidR="009D61F0" w:rsidRPr="00530D81" w:rsidRDefault="00000000">
            <w:pPr>
              <w:spacing w:after="0"/>
            </w:pPr>
            <w:r w:rsidRPr="00530D81">
              <w:rPr>
                <w:color w:val="000000"/>
                <w:sz w:val="17"/>
              </w:rPr>
              <w:t>BCPL loan payment</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7400A2C7" w14:textId="77777777" w:rsidR="009D61F0" w:rsidRPr="00530D81" w:rsidRDefault="00000000">
            <w:pPr>
              <w:spacing w:after="0"/>
              <w:jc w:val="right"/>
            </w:pPr>
            <w:r w:rsidRPr="00530D81">
              <w:rPr>
                <w:color w:val="000000"/>
                <w:sz w:val="17"/>
              </w:rPr>
              <w:t>$57,481</w:t>
            </w:r>
          </w:p>
        </w:tc>
      </w:tr>
      <w:tr w:rsidR="009D61F0" w14:paraId="778DEC98" w14:textId="77777777">
        <w:tc>
          <w:tcPr>
            <w:tcW w:w="85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3FDF0B47" w14:textId="77777777" w:rsidR="009D61F0" w:rsidRPr="00530D81" w:rsidRDefault="00000000">
            <w:pPr>
              <w:spacing w:after="0"/>
            </w:pPr>
            <w:r w:rsidRPr="00530D81">
              <w:rPr>
                <w:color w:val="000000"/>
                <w:sz w:val="17"/>
              </w:rPr>
              <w:t xml:space="preserve">Transfer to </w:t>
            </w:r>
            <w:proofErr w:type="spellStart"/>
            <w:r w:rsidRPr="00530D81">
              <w:rPr>
                <w:color w:val="000000"/>
                <w:sz w:val="17"/>
              </w:rPr>
              <w:t>nonlapsible</w:t>
            </w:r>
            <w:proofErr w:type="spellEnd"/>
            <w:r w:rsidRPr="00530D81">
              <w:rPr>
                <w:color w:val="000000"/>
                <w:sz w:val="17"/>
              </w:rPr>
              <w:t xml:space="preserve"> Boat Launch Capital Fund</w:t>
            </w:r>
          </w:p>
        </w:tc>
        <w:tc>
          <w:tcPr>
            <w:tcW w:w="2300"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vAlign w:val="center"/>
          </w:tcPr>
          <w:p w14:paraId="6AC08A7E" w14:textId="77777777" w:rsidR="009D61F0" w:rsidRPr="00530D81" w:rsidRDefault="00000000">
            <w:pPr>
              <w:spacing w:after="0"/>
              <w:jc w:val="right"/>
            </w:pPr>
            <w:r w:rsidRPr="00530D81">
              <w:rPr>
                <w:color w:val="000000"/>
                <w:sz w:val="17"/>
              </w:rPr>
              <w:t>$30,000</w:t>
            </w:r>
          </w:p>
        </w:tc>
      </w:tr>
      <w:tr w:rsidR="009D61F0" w14:paraId="19209FF7" w14:textId="77777777">
        <w:tc>
          <w:tcPr>
            <w:tcW w:w="85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1ABA87D8" w14:textId="77777777" w:rsidR="009D61F0" w:rsidRDefault="00000000">
            <w:pPr>
              <w:spacing w:after="0"/>
            </w:pPr>
            <w:r>
              <w:rPr>
                <w:b/>
                <w:color w:val="000000"/>
                <w:sz w:val="17"/>
              </w:rPr>
              <w:t>TOTAL PROPOSED 2027 BUDGET</w:t>
            </w:r>
          </w:p>
        </w:tc>
        <w:tc>
          <w:tcPr>
            <w:tcW w:w="2300" w:type="dxa"/>
            <w:tcBorders>
              <w:top w:val="single" w:sz="4" w:space="0" w:color="808080"/>
              <w:left w:val="single" w:sz="4" w:space="0" w:color="808080"/>
              <w:bottom w:val="single" w:sz="4" w:space="0" w:color="808080"/>
              <w:right w:val="single" w:sz="4" w:space="0" w:color="808080"/>
            </w:tcBorders>
            <w:shd w:val="clear" w:color="auto" w:fill="FFF200"/>
            <w:tcMar>
              <w:top w:w="60" w:type="dxa"/>
              <w:left w:w="120" w:type="dxa"/>
              <w:bottom w:w="60" w:type="dxa"/>
              <w:right w:w="120" w:type="dxa"/>
            </w:tcMar>
            <w:vAlign w:val="center"/>
          </w:tcPr>
          <w:p w14:paraId="00FA306E" w14:textId="77777777" w:rsidR="009D61F0" w:rsidRDefault="00000000">
            <w:pPr>
              <w:spacing w:after="0"/>
              <w:jc w:val="right"/>
            </w:pPr>
            <w:r>
              <w:rPr>
                <w:b/>
                <w:color w:val="000000"/>
                <w:sz w:val="17"/>
              </w:rPr>
              <w:t>$117,981</w:t>
            </w:r>
          </w:p>
        </w:tc>
      </w:tr>
    </w:tbl>
    <w:p w14:paraId="13A57C75" w14:textId="77777777" w:rsidR="009D61F0" w:rsidRDefault="00000000">
      <w:pPr>
        <w:keepNext/>
        <w:spacing w:before="100" w:after="40"/>
      </w:pPr>
      <w:r>
        <w:rPr>
          <w:b/>
          <w:color w:val="000000"/>
        </w:rPr>
        <w:t>Financial Highlights</w:t>
      </w:r>
    </w:p>
    <w:p w14:paraId="4EA45C8C" w14:textId="77777777" w:rsidR="009D61F0" w:rsidRPr="00530D81" w:rsidRDefault="00000000" w:rsidP="00530D81">
      <w:pPr>
        <w:pStyle w:val="ListBullet1"/>
        <w:spacing w:after="50" w:line="240" w:lineRule="auto"/>
      </w:pPr>
      <w:r w:rsidRPr="00530D81">
        <w:rPr>
          <w:color w:val="000000"/>
        </w:rPr>
        <w:t xml:space="preserve">The proposed budget and property-tax levy are $117,981, approximately 33% above the approved 2026 District budget because of the proposed $30,000 contribution to the </w:t>
      </w:r>
      <w:proofErr w:type="spellStart"/>
      <w:r w:rsidRPr="00530D81">
        <w:rPr>
          <w:color w:val="000000"/>
        </w:rPr>
        <w:t>nonlapsible</w:t>
      </w:r>
      <w:proofErr w:type="spellEnd"/>
      <w:r w:rsidRPr="00530D81">
        <w:rPr>
          <w:color w:val="000000"/>
        </w:rPr>
        <w:t xml:space="preserve"> Boat Launch Capital Fund.</w:t>
      </w:r>
    </w:p>
    <w:p w14:paraId="127F465C" w14:textId="77777777" w:rsidR="009D61F0" w:rsidRPr="00530D81" w:rsidRDefault="00000000" w:rsidP="00530D81">
      <w:pPr>
        <w:pStyle w:val="ListBullet1"/>
        <w:spacing w:after="50" w:line="240" w:lineRule="auto"/>
      </w:pPr>
      <w:r w:rsidRPr="00530D81">
        <w:rPr>
          <w:color w:val="000000"/>
        </w:rPr>
        <w:t>The annual BCPL loan payment remains $57,481. Principal prepayments of $100,000 in 2025 and $35,355 in 2026 are reported to have reduced the term by eight years and saved approximately $158,000 in interest.</w:t>
      </w:r>
    </w:p>
    <w:p w14:paraId="37BAEAF9" w14:textId="77777777" w:rsidR="009D61F0" w:rsidRPr="00530D81" w:rsidRDefault="00000000" w:rsidP="00530D81">
      <w:pPr>
        <w:pStyle w:val="ListBullet1"/>
        <w:spacing w:after="50" w:line="240" w:lineRule="auto"/>
      </w:pPr>
      <w:r w:rsidRPr="00530D81">
        <w:rPr>
          <w:color w:val="000000"/>
        </w:rPr>
        <w:t>The proposed fund would accumulate money for the specifically identified long-term boat-launch capital project; it would not authorize launch construction or approval of an agreement with High Water.</w:t>
      </w:r>
    </w:p>
    <w:p w14:paraId="18D52B1A" w14:textId="77777777" w:rsidR="009D61F0" w:rsidRPr="00530D81" w:rsidRDefault="00000000" w:rsidP="00530D81">
      <w:pPr>
        <w:pStyle w:val="ListBullet1"/>
        <w:spacing w:after="50" w:line="240" w:lineRule="auto"/>
      </w:pPr>
      <w:r w:rsidRPr="00530D81">
        <w:rPr>
          <w:color w:val="000000"/>
        </w:rPr>
        <w:t>The 2026 year-end Contingency Fund is forecast at approximately $11,849 (about $12,000) and would remain reserved for unexpected District expenses.</w:t>
      </w:r>
    </w:p>
    <w:p w14:paraId="3AD175D7" w14:textId="226401CF" w:rsidR="009D61F0" w:rsidRDefault="00000000" w:rsidP="00980DB2">
      <w:pPr>
        <w:spacing w:after="0"/>
      </w:pPr>
      <w:r>
        <w:br w:type="page"/>
      </w:r>
    </w:p>
    <w:p w14:paraId="10A296D8" w14:textId="77777777" w:rsidR="009D61F0" w:rsidRDefault="009D61F0">
      <w:pPr>
        <w:spacing w:after="220"/>
      </w:pPr>
    </w:p>
    <w:p w14:paraId="488198DC" w14:textId="77777777" w:rsidR="009D61F0" w:rsidRDefault="009D61F0">
      <w:pPr>
        <w:spacing w:after="220"/>
      </w:pPr>
    </w:p>
    <w:p w14:paraId="2ED21933" w14:textId="77777777" w:rsidR="009D61F0" w:rsidRDefault="009D61F0">
      <w:pPr>
        <w:spacing w:after="220"/>
      </w:pPr>
    </w:p>
    <w:p w14:paraId="4D1D74DF" w14:textId="77777777" w:rsidR="009D61F0" w:rsidRDefault="009D61F0">
      <w:pPr>
        <w:spacing w:after="220"/>
      </w:pPr>
    </w:p>
    <w:p w14:paraId="7E196374" w14:textId="77777777" w:rsidR="009D61F0" w:rsidRDefault="009D61F0">
      <w:pPr>
        <w:spacing w:after="220"/>
      </w:pPr>
    </w:p>
    <w:p w14:paraId="2F094E2E" w14:textId="77777777" w:rsidR="009D61F0" w:rsidRDefault="009D61F0">
      <w:pPr>
        <w:spacing w:after="220"/>
      </w:pPr>
    </w:p>
    <w:p w14:paraId="13090A10" w14:textId="77777777" w:rsidR="009D61F0" w:rsidRDefault="009D61F0">
      <w:pPr>
        <w:spacing w:after="220"/>
      </w:pPr>
    </w:p>
    <w:p w14:paraId="5CD3C900" w14:textId="77777777" w:rsidR="009D61F0" w:rsidRDefault="009D61F0">
      <w:pPr>
        <w:spacing w:after="220"/>
      </w:pPr>
    </w:p>
    <w:p w14:paraId="43D2DFE3" w14:textId="77777777" w:rsidR="009D61F0" w:rsidRDefault="009D61F0">
      <w:pPr>
        <w:spacing w:after="220"/>
      </w:pPr>
    </w:p>
    <w:p w14:paraId="0BE3EDF8" w14:textId="77777777" w:rsidR="009D61F0" w:rsidRDefault="009D61F0">
      <w:pPr>
        <w:spacing w:after="220"/>
      </w:pPr>
    </w:p>
    <w:p w14:paraId="422D0927" w14:textId="77777777" w:rsidR="009D61F0" w:rsidRDefault="009D61F0">
      <w:pPr>
        <w:spacing w:after="220"/>
      </w:pPr>
    </w:p>
    <w:p w14:paraId="54C4F0A3" w14:textId="71A62B8D" w:rsidR="001A1B22" w:rsidRDefault="001A1B22"/>
    <w:p w14:paraId="22508465" w14:textId="77777777" w:rsidR="009D61F0" w:rsidRPr="00530D81" w:rsidRDefault="00000000">
      <w:pPr>
        <w:spacing w:after="0"/>
        <w:rPr>
          <w:rFonts w:cs="Arial"/>
        </w:rPr>
      </w:pPr>
      <w:r w:rsidRPr="00530D81">
        <w:rPr>
          <w:rFonts w:cs="Arial"/>
          <w:color w:val="000000"/>
        </w:rPr>
        <w:t>UNLMD</w:t>
      </w:r>
      <w:r w:rsidRPr="00530D81">
        <w:rPr>
          <w:rFonts w:cs="Arial"/>
          <w:color w:val="000000"/>
        </w:rPr>
        <w:br/>
        <w:t>34328 Venice Beach Rd.</w:t>
      </w:r>
      <w:r w:rsidRPr="00530D81">
        <w:rPr>
          <w:rFonts w:cs="Arial"/>
          <w:color w:val="000000"/>
        </w:rPr>
        <w:br/>
        <w:t>Oconomowoc, WI 53066</w:t>
      </w:r>
    </w:p>
    <w:p w14:paraId="05F3CEBE" w14:textId="77777777" w:rsidR="009D61F0" w:rsidRDefault="009D61F0">
      <w:pPr>
        <w:spacing w:after="180"/>
      </w:pPr>
    </w:p>
    <w:p w14:paraId="754EFD67" w14:textId="77777777" w:rsidR="009D61F0" w:rsidRDefault="009D61F0">
      <w:pPr>
        <w:spacing w:after="180"/>
      </w:pPr>
    </w:p>
    <w:p w14:paraId="725C42F7" w14:textId="77777777" w:rsidR="009D61F0" w:rsidRDefault="009D61F0">
      <w:pPr>
        <w:spacing w:after="180"/>
      </w:pPr>
    </w:p>
    <w:p w14:paraId="5881E2F5" w14:textId="77777777" w:rsidR="009D61F0" w:rsidRPr="00530D81" w:rsidRDefault="00000000">
      <w:pPr>
        <w:spacing w:after="0"/>
        <w:ind w:left="4752"/>
        <w:rPr>
          <w:rFonts w:cs="Arial"/>
        </w:rPr>
      </w:pPr>
      <w:r w:rsidRPr="00530D81">
        <w:rPr>
          <w:rFonts w:cs="Arial"/>
          <w:color w:val="000000"/>
        </w:rPr>
        <w:t>Mailing address</w:t>
      </w:r>
    </w:p>
    <w:sectPr w:rsidR="009D61F0" w:rsidRPr="00530D81" w:rsidSect="001E4895">
      <w:headerReference w:type="even" r:id="rId9"/>
      <w:headerReference w:type="default" r:id="rId10"/>
      <w:footerReference w:type="even" r:id="rId11"/>
      <w:footerReference w:type="default" r:id="rId12"/>
      <w:headerReference w:type="first" r:id="rId13"/>
      <w:footerReference w:type="first" r:id="rId14"/>
      <w:pgSz w:w="12240" w:h="15840" w:code="1"/>
      <w:pgMar w:top="792" w:right="720" w:bottom="893" w:left="720" w:header="360" w:footer="36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41BF0" w14:textId="77777777" w:rsidR="00517300" w:rsidRDefault="00517300" w:rsidP="00940DCE">
      <w:r>
        <w:separator/>
      </w:r>
    </w:p>
  </w:endnote>
  <w:endnote w:type="continuationSeparator" w:id="0">
    <w:p w14:paraId="14EE3430" w14:textId="77777777" w:rsidR="00517300" w:rsidRDefault="00517300" w:rsidP="00940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84BDA" w14:textId="77777777" w:rsidR="00530D81" w:rsidRDefault="00530D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Look w:val="04A0" w:firstRow="1" w:lastRow="0" w:firstColumn="1" w:lastColumn="0" w:noHBand="0" w:noVBand="1"/>
    </w:tblPr>
    <w:tblGrid>
      <w:gridCol w:w="1200"/>
      <w:gridCol w:w="9600"/>
    </w:tblGrid>
    <w:tr w:rsidR="009D61F0" w14:paraId="0FB5E090" w14:textId="77777777">
      <w:tc>
        <w:tcPr>
          <w:tcW w:w="1200" w:type="dxa"/>
          <w:tcMar>
            <w:top w:w="0" w:type="dxa"/>
            <w:left w:w="0" w:type="dxa"/>
            <w:bottom w:w="0" w:type="dxa"/>
            <w:right w:w="0" w:type="dxa"/>
          </w:tcMar>
          <w:vAlign w:val="center"/>
        </w:tcPr>
        <w:p w14:paraId="6D4F3196" w14:textId="77777777" w:rsidR="009D61F0" w:rsidRDefault="00000000">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1</w:t>
          </w:r>
          <w:r>
            <w:rPr>
              <w:color w:val="000000"/>
              <w:sz w:val="18"/>
            </w:rPr>
            <w:fldChar w:fldCharType="end"/>
          </w:r>
        </w:p>
      </w:tc>
      <w:tc>
        <w:tcPr>
          <w:tcW w:w="9600" w:type="dxa"/>
          <w:tcMar>
            <w:top w:w="0" w:type="dxa"/>
            <w:left w:w="0" w:type="dxa"/>
            <w:bottom w:w="0" w:type="dxa"/>
            <w:right w:w="0" w:type="dxa"/>
          </w:tcMar>
          <w:vAlign w:val="center"/>
        </w:tcPr>
        <w:p w14:paraId="122E27B4" w14:textId="77777777" w:rsidR="009D61F0" w:rsidRDefault="00000000">
          <w:pPr>
            <w:jc w:val="right"/>
          </w:pPr>
          <w:r>
            <w:rPr>
              <w:i/>
              <w:color w:val="666666"/>
              <w:sz w:val="16"/>
            </w:rPr>
            <w:t>FINAL DRAFT FOR BOARD REVIEW - August 21, 2026</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5B82E" w14:textId="77777777" w:rsidR="00530D81" w:rsidRDefault="00530D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C2AB" w14:textId="77777777" w:rsidR="00517300" w:rsidRDefault="00517300" w:rsidP="00940DCE">
      <w:r>
        <w:separator/>
      </w:r>
    </w:p>
  </w:footnote>
  <w:footnote w:type="continuationSeparator" w:id="0">
    <w:p w14:paraId="7CCCAB51" w14:textId="77777777" w:rsidR="00517300" w:rsidRDefault="00517300" w:rsidP="00940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7DAE" w14:textId="77777777" w:rsidR="00530D81" w:rsidRDefault="00530D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040DF" w14:textId="77777777" w:rsidR="00807535" w:rsidRDefault="00807535">
    <w:pPr>
      <w:tabs>
        <w:tab w:val="center" w:pos="4320"/>
        <w:tab w:val="right" w:pos="8640"/>
      </w:tabs>
      <w:rPr>
        <w:kern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1EAF" w14:textId="77777777" w:rsidR="00530D81" w:rsidRDefault="00530D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B4BC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A76F56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7E00A2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02EB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40443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664B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EC2B7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CE9C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8E02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7C95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0436EFE8"/>
    <w:lvl w:ilvl="0">
      <w:numFmt w:val="decimal"/>
      <w:lvlText w:val="*"/>
      <w:lvlJc w:val="left"/>
    </w:lvl>
  </w:abstractNum>
  <w:abstractNum w:abstractNumId="11" w15:restartNumberingAfterBreak="0">
    <w:nsid w:val="00A901CD"/>
    <w:multiLevelType w:val="hybridMultilevel"/>
    <w:tmpl w:val="707EE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C51942"/>
    <w:multiLevelType w:val="hybridMultilevel"/>
    <w:tmpl w:val="6B064A0E"/>
    <w:lvl w:ilvl="0" w:tplc="83640E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3E1812"/>
    <w:multiLevelType w:val="hybridMultilevel"/>
    <w:tmpl w:val="3E0A6B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A237558"/>
    <w:multiLevelType w:val="multilevel"/>
    <w:tmpl w:val="99CCB3C2"/>
    <w:lvl w:ilvl="0">
      <w:start w:val="1"/>
      <w:numFmt w:val="decimal"/>
      <w:pStyle w:val="ListNumber1"/>
      <w:lvlText w:val="%1."/>
      <w:lvlJc w:val="left"/>
      <w:pPr>
        <w:tabs>
          <w:tab w:val="num" w:pos="420"/>
        </w:tabs>
        <w:ind w:left="420" w:hanging="260"/>
      </w:pPr>
    </w:lvl>
    <w:lvl w:ilvl="1">
      <w:start w:val="1"/>
      <w:numFmt w:val="decimal"/>
      <w:pStyle w:val="ListNumber21"/>
      <w:lvlText w:val="%1.%2."/>
      <w:lvlJc w:val="left"/>
      <w:pPr>
        <w:tabs>
          <w:tab w:val="num" w:pos="780"/>
        </w:tabs>
        <w:ind w:left="780" w:hanging="30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6B4C3E"/>
    <w:multiLevelType w:val="hybridMultilevel"/>
    <w:tmpl w:val="5A362F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2F6238"/>
    <w:multiLevelType w:val="hybridMultilevel"/>
    <w:tmpl w:val="89D2C2DE"/>
    <w:lvl w:ilvl="0" w:tplc="327665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D16B27"/>
    <w:multiLevelType w:val="multilevel"/>
    <w:tmpl w:val="EF041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D52B58"/>
    <w:multiLevelType w:val="hybridMultilevel"/>
    <w:tmpl w:val="152EC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E5677A"/>
    <w:multiLevelType w:val="hybridMultilevel"/>
    <w:tmpl w:val="E7A2E4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34688B"/>
    <w:multiLevelType w:val="hybridMultilevel"/>
    <w:tmpl w:val="873A5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FF5DD7"/>
    <w:multiLevelType w:val="hybridMultilevel"/>
    <w:tmpl w:val="82A8F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016E50"/>
    <w:multiLevelType w:val="hybridMultilevel"/>
    <w:tmpl w:val="7C00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6C304A"/>
    <w:multiLevelType w:val="multilevel"/>
    <w:tmpl w:val="84A055C4"/>
    <w:lvl w:ilvl="0">
      <w:start w:val="1"/>
      <w:numFmt w:val="bullet"/>
      <w:pStyle w:val="ListBullet1"/>
      <w:lvlText w:val="•"/>
      <w:lvlJc w:val="left"/>
      <w:pPr>
        <w:tabs>
          <w:tab w:val="num" w:pos="420"/>
        </w:tabs>
        <w:ind w:left="420" w:hanging="220"/>
      </w:pPr>
      <w:rPr>
        <w:rFonts w:ascii="Arial" w:hAnsi="Arial"/>
      </w:rPr>
    </w:lvl>
    <w:lvl w:ilvl="1">
      <w:start w:val="1"/>
      <w:numFmt w:val="bullet"/>
      <w:pStyle w:val="ListBullet21"/>
      <w:lvlText w:val="○"/>
      <w:lvlJc w:val="left"/>
      <w:pPr>
        <w:tabs>
          <w:tab w:val="num" w:pos="780"/>
        </w:tabs>
        <w:ind w:left="780" w:hanging="220"/>
      </w:pPr>
      <w:rPr>
        <w:rFonts w:ascii="Arial" w:hAnsi="Aria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C761367"/>
    <w:multiLevelType w:val="hybridMultilevel"/>
    <w:tmpl w:val="7AE66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405514">
    <w:abstractNumId w:val="10"/>
    <w:lvlOverride w:ilvl="0">
      <w:lvl w:ilvl="0">
        <w:start w:val="1"/>
        <w:numFmt w:val="bullet"/>
        <w:lvlText w:val=""/>
        <w:legacy w:legacy="1" w:legacySpace="0" w:legacyIndent="360"/>
        <w:lvlJc w:val="left"/>
        <w:rPr>
          <w:rFonts w:ascii="Symbol" w:hAnsi="Symbol" w:hint="default"/>
        </w:rPr>
      </w:lvl>
    </w:lvlOverride>
  </w:num>
  <w:num w:numId="2" w16cid:durableId="1024482286">
    <w:abstractNumId w:val="9"/>
  </w:num>
  <w:num w:numId="3" w16cid:durableId="1419641679">
    <w:abstractNumId w:val="7"/>
  </w:num>
  <w:num w:numId="4" w16cid:durableId="1036195297">
    <w:abstractNumId w:val="6"/>
  </w:num>
  <w:num w:numId="5" w16cid:durableId="2116442039">
    <w:abstractNumId w:val="5"/>
  </w:num>
  <w:num w:numId="6" w16cid:durableId="857356864">
    <w:abstractNumId w:val="4"/>
  </w:num>
  <w:num w:numId="7" w16cid:durableId="535512352">
    <w:abstractNumId w:val="8"/>
  </w:num>
  <w:num w:numId="8" w16cid:durableId="1160385897">
    <w:abstractNumId w:val="3"/>
  </w:num>
  <w:num w:numId="9" w16cid:durableId="1785999950">
    <w:abstractNumId w:val="2"/>
  </w:num>
  <w:num w:numId="10" w16cid:durableId="766731419">
    <w:abstractNumId w:val="1"/>
  </w:num>
  <w:num w:numId="11" w16cid:durableId="1766996071">
    <w:abstractNumId w:val="0"/>
  </w:num>
  <w:num w:numId="12" w16cid:durableId="1220242973">
    <w:abstractNumId w:val="16"/>
  </w:num>
  <w:num w:numId="13" w16cid:durableId="1353259855">
    <w:abstractNumId w:val="17"/>
  </w:num>
  <w:num w:numId="14" w16cid:durableId="168567876">
    <w:abstractNumId w:val="19"/>
  </w:num>
  <w:num w:numId="15" w16cid:durableId="117457709">
    <w:abstractNumId w:val="24"/>
  </w:num>
  <w:num w:numId="16" w16cid:durableId="1833447195">
    <w:abstractNumId w:val="13"/>
  </w:num>
  <w:num w:numId="17" w16cid:durableId="1773742262">
    <w:abstractNumId w:val="11"/>
  </w:num>
  <w:num w:numId="18" w16cid:durableId="638265680">
    <w:abstractNumId w:val="21"/>
  </w:num>
  <w:num w:numId="19" w16cid:durableId="1437795249">
    <w:abstractNumId w:val="12"/>
  </w:num>
  <w:num w:numId="20" w16cid:durableId="1351300718">
    <w:abstractNumId w:val="22"/>
  </w:num>
  <w:num w:numId="21" w16cid:durableId="67114327">
    <w:abstractNumId w:val="18"/>
  </w:num>
  <w:num w:numId="22" w16cid:durableId="214707664">
    <w:abstractNumId w:val="20"/>
  </w:num>
  <w:num w:numId="23" w16cid:durableId="2086757011">
    <w:abstractNumId w:val="15"/>
  </w:num>
  <w:num w:numId="24" w16cid:durableId="1599290799">
    <w:abstractNumId w:val="23"/>
  </w:num>
  <w:num w:numId="25" w16cid:durableId="10462977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940DCE"/>
    <w:rsid w:val="000015C2"/>
    <w:rsid w:val="0001586C"/>
    <w:rsid w:val="00035CF8"/>
    <w:rsid w:val="00051157"/>
    <w:rsid w:val="00053C00"/>
    <w:rsid w:val="00056A87"/>
    <w:rsid w:val="00064AAD"/>
    <w:rsid w:val="000775A6"/>
    <w:rsid w:val="00077886"/>
    <w:rsid w:val="00093102"/>
    <w:rsid w:val="000A17C5"/>
    <w:rsid w:val="000B516F"/>
    <w:rsid w:val="000D191D"/>
    <w:rsid w:val="000D6047"/>
    <w:rsid w:val="000E2D13"/>
    <w:rsid w:val="000E6F04"/>
    <w:rsid w:val="000E7C8E"/>
    <w:rsid w:val="000F14DE"/>
    <w:rsid w:val="00105FC7"/>
    <w:rsid w:val="00106CB1"/>
    <w:rsid w:val="00106E60"/>
    <w:rsid w:val="001139E0"/>
    <w:rsid w:val="00114A78"/>
    <w:rsid w:val="00120D82"/>
    <w:rsid w:val="0012696E"/>
    <w:rsid w:val="00145C2E"/>
    <w:rsid w:val="00153352"/>
    <w:rsid w:val="00154879"/>
    <w:rsid w:val="0016493B"/>
    <w:rsid w:val="001678C3"/>
    <w:rsid w:val="001777F9"/>
    <w:rsid w:val="001867C6"/>
    <w:rsid w:val="0018731A"/>
    <w:rsid w:val="00195257"/>
    <w:rsid w:val="001A1A9C"/>
    <w:rsid w:val="001A1B22"/>
    <w:rsid w:val="001A1DE0"/>
    <w:rsid w:val="001A6AC0"/>
    <w:rsid w:val="001B75A7"/>
    <w:rsid w:val="001C33C5"/>
    <w:rsid w:val="001C3D97"/>
    <w:rsid w:val="001E4895"/>
    <w:rsid w:val="001F10BB"/>
    <w:rsid w:val="0020147D"/>
    <w:rsid w:val="0020438B"/>
    <w:rsid w:val="002061CD"/>
    <w:rsid w:val="002168B4"/>
    <w:rsid w:val="00224886"/>
    <w:rsid w:val="002270B0"/>
    <w:rsid w:val="0023419D"/>
    <w:rsid w:val="002404B9"/>
    <w:rsid w:val="00241902"/>
    <w:rsid w:val="002427F7"/>
    <w:rsid w:val="0024404D"/>
    <w:rsid w:val="00276796"/>
    <w:rsid w:val="00284C85"/>
    <w:rsid w:val="002911B9"/>
    <w:rsid w:val="00293C28"/>
    <w:rsid w:val="00296DA2"/>
    <w:rsid w:val="002970F1"/>
    <w:rsid w:val="002A1090"/>
    <w:rsid w:val="002A54E4"/>
    <w:rsid w:val="002B6C4C"/>
    <w:rsid w:val="002C7706"/>
    <w:rsid w:val="002E24B0"/>
    <w:rsid w:val="00300C0B"/>
    <w:rsid w:val="003103BF"/>
    <w:rsid w:val="00314D16"/>
    <w:rsid w:val="00325AFE"/>
    <w:rsid w:val="003442FE"/>
    <w:rsid w:val="0034667C"/>
    <w:rsid w:val="00350A90"/>
    <w:rsid w:val="003730F0"/>
    <w:rsid w:val="00374C3F"/>
    <w:rsid w:val="00396DF0"/>
    <w:rsid w:val="00397248"/>
    <w:rsid w:val="003A0D43"/>
    <w:rsid w:val="003A361C"/>
    <w:rsid w:val="003B7EAC"/>
    <w:rsid w:val="003C2D04"/>
    <w:rsid w:val="003C6D34"/>
    <w:rsid w:val="003D1A1F"/>
    <w:rsid w:val="003D3851"/>
    <w:rsid w:val="003D537D"/>
    <w:rsid w:val="003D5F6E"/>
    <w:rsid w:val="003D5F97"/>
    <w:rsid w:val="003E08A9"/>
    <w:rsid w:val="003F1E50"/>
    <w:rsid w:val="00401DC3"/>
    <w:rsid w:val="004126AE"/>
    <w:rsid w:val="00420DA5"/>
    <w:rsid w:val="00436F7D"/>
    <w:rsid w:val="00445E80"/>
    <w:rsid w:val="0044791F"/>
    <w:rsid w:val="00452A50"/>
    <w:rsid w:val="00461F08"/>
    <w:rsid w:val="00463152"/>
    <w:rsid w:val="00466FC6"/>
    <w:rsid w:val="00475E7B"/>
    <w:rsid w:val="00481568"/>
    <w:rsid w:val="004853FF"/>
    <w:rsid w:val="0049054C"/>
    <w:rsid w:val="004A21D4"/>
    <w:rsid w:val="004A44F6"/>
    <w:rsid w:val="004A62D5"/>
    <w:rsid w:val="004B1523"/>
    <w:rsid w:val="004B3D1F"/>
    <w:rsid w:val="004C362D"/>
    <w:rsid w:val="004C5B3B"/>
    <w:rsid w:val="004D1F37"/>
    <w:rsid w:val="004E3B85"/>
    <w:rsid w:val="004F3E8A"/>
    <w:rsid w:val="00500669"/>
    <w:rsid w:val="00500D65"/>
    <w:rsid w:val="00501270"/>
    <w:rsid w:val="00505D76"/>
    <w:rsid w:val="00514CFA"/>
    <w:rsid w:val="00517300"/>
    <w:rsid w:val="00524981"/>
    <w:rsid w:val="00530D81"/>
    <w:rsid w:val="0054113D"/>
    <w:rsid w:val="00541AB9"/>
    <w:rsid w:val="005610FC"/>
    <w:rsid w:val="005806F8"/>
    <w:rsid w:val="00587266"/>
    <w:rsid w:val="005912C2"/>
    <w:rsid w:val="00591B5D"/>
    <w:rsid w:val="005A2F52"/>
    <w:rsid w:val="005A49D0"/>
    <w:rsid w:val="005B3216"/>
    <w:rsid w:val="005B548A"/>
    <w:rsid w:val="005C0B80"/>
    <w:rsid w:val="005C5BCA"/>
    <w:rsid w:val="005C7C47"/>
    <w:rsid w:val="005D2F86"/>
    <w:rsid w:val="005E7E7F"/>
    <w:rsid w:val="005F2C6A"/>
    <w:rsid w:val="00601ABF"/>
    <w:rsid w:val="00607506"/>
    <w:rsid w:val="0062392E"/>
    <w:rsid w:val="00625CD0"/>
    <w:rsid w:val="0062627F"/>
    <w:rsid w:val="00626B89"/>
    <w:rsid w:val="006271CE"/>
    <w:rsid w:val="006320B2"/>
    <w:rsid w:val="00632F1E"/>
    <w:rsid w:val="00654448"/>
    <w:rsid w:val="00654F11"/>
    <w:rsid w:val="00665B8C"/>
    <w:rsid w:val="0066639B"/>
    <w:rsid w:val="00676CFA"/>
    <w:rsid w:val="006B0EF7"/>
    <w:rsid w:val="006B4E40"/>
    <w:rsid w:val="006B6DDE"/>
    <w:rsid w:val="006C1BCF"/>
    <w:rsid w:val="006C3C40"/>
    <w:rsid w:val="006E0FCE"/>
    <w:rsid w:val="006F3996"/>
    <w:rsid w:val="007029FD"/>
    <w:rsid w:val="00702C48"/>
    <w:rsid w:val="00711A15"/>
    <w:rsid w:val="00717F9E"/>
    <w:rsid w:val="00725D90"/>
    <w:rsid w:val="00725E1F"/>
    <w:rsid w:val="00725F71"/>
    <w:rsid w:val="00751A1A"/>
    <w:rsid w:val="00753CD1"/>
    <w:rsid w:val="00761486"/>
    <w:rsid w:val="00773512"/>
    <w:rsid w:val="00786BAB"/>
    <w:rsid w:val="00796629"/>
    <w:rsid w:val="007A35BD"/>
    <w:rsid w:val="007B23C0"/>
    <w:rsid w:val="007B4BF4"/>
    <w:rsid w:val="007C13E0"/>
    <w:rsid w:val="007D1744"/>
    <w:rsid w:val="007F1325"/>
    <w:rsid w:val="00804133"/>
    <w:rsid w:val="00807535"/>
    <w:rsid w:val="0081002C"/>
    <w:rsid w:val="008165F0"/>
    <w:rsid w:val="00831718"/>
    <w:rsid w:val="0083237C"/>
    <w:rsid w:val="008458C1"/>
    <w:rsid w:val="008471BC"/>
    <w:rsid w:val="00847E51"/>
    <w:rsid w:val="008521D3"/>
    <w:rsid w:val="008624F7"/>
    <w:rsid w:val="00864776"/>
    <w:rsid w:val="00867AF5"/>
    <w:rsid w:val="008759B4"/>
    <w:rsid w:val="008A126C"/>
    <w:rsid w:val="008A6340"/>
    <w:rsid w:val="008B1855"/>
    <w:rsid w:val="008B785E"/>
    <w:rsid w:val="008C3210"/>
    <w:rsid w:val="008D4F1E"/>
    <w:rsid w:val="008E696D"/>
    <w:rsid w:val="008F75E9"/>
    <w:rsid w:val="009008C0"/>
    <w:rsid w:val="00901995"/>
    <w:rsid w:val="00905C63"/>
    <w:rsid w:val="0090678E"/>
    <w:rsid w:val="00920417"/>
    <w:rsid w:val="00923AC4"/>
    <w:rsid w:val="00940DCE"/>
    <w:rsid w:val="00947FBE"/>
    <w:rsid w:val="00954EFB"/>
    <w:rsid w:val="0096725C"/>
    <w:rsid w:val="0097081A"/>
    <w:rsid w:val="009718B4"/>
    <w:rsid w:val="00974F3C"/>
    <w:rsid w:val="00976054"/>
    <w:rsid w:val="00980BAD"/>
    <w:rsid w:val="00980DB2"/>
    <w:rsid w:val="00981226"/>
    <w:rsid w:val="00983405"/>
    <w:rsid w:val="00984F0E"/>
    <w:rsid w:val="009867AC"/>
    <w:rsid w:val="009B4C5F"/>
    <w:rsid w:val="009C3094"/>
    <w:rsid w:val="009C7970"/>
    <w:rsid w:val="009D2C91"/>
    <w:rsid w:val="009D4963"/>
    <w:rsid w:val="009D61F0"/>
    <w:rsid w:val="009D663D"/>
    <w:rsid w:val="009F3BE9"/>
    <w:rsid w:val="00A0019A"/>
    <w:rsid w:val="00A1716A"/>
    <w:rsid w:val="00A249F4"/>
    <w:rsid w:val="00A32819"/>
    <w:rsid w:val="00A35C64"/>
    <w:rsid w:val="00A442CF"/>
    <w:rsid w:val="00A45AEF"/>
    <w:rsid w:val="00A47769"/>
    <w:rsid w:val="00A62BDF"/>
    <w:rsid w:val="00A65A02"/>
    <w:rsid w:val="00A709B7"/>
    <w:rsid w:val="00A73F43"/>
    <w:rsid w:val="00A8004C"/>
    <w:rsid w:val="00A87D5B"/>
    <w:rsid w:val="00A93A10"/>
    <w:rsid w:val="00AA02CF"/>
    <w:rsid w:val="00AA0D17"/>
    <w:rsid w:val="00AA125C"/>
    <w:rsid w:val="00AA567A"/>
    <w:rsid w:val="00AB5532"/>
    <w:rsid w:val="00AC554C"/>
    <w:rsid w:val="00AD5028"/>
    <w:rsid w:val="00AD6A54"/>
    <w:rsid w:val="00AF5AE1"/>
    <w:rsid w:val="00AF74FD"/>
    <w:rsid w:val="00AF7795"/>
    <w:rsid w:val="00B05C42"/>
    <w:rsid w:val="00B05FD0"/>
    <w:rsid w:val="00B10D39"/>
    <w:rsid w:val="00B40FC8"/>
    <w:rsid w:val="00B5468E"/>
    <w:rsid w:val="00B55DE6"/>
    <w:rsid w:val="00B64E7A"/>
    <w:rsid w:val="00B75B32"/>
    <w:rsid w:val="00B765B5"/>
    <w:rsid w:val="00B80455"/>
    <w:rsid w:val="00B80886"/>
    <w:rsid w:val="00B85B92"/>
    <w:rsid w:val="00B86A20"/>
    <w:rsid w:val="00B87103"/>
    <w:rsid w:val="00B9209C"/>
    <w:rsid w:val="00B93568"/>
    <w:rsid w:val="00B94A16"/>
    <w:rsid w:val="00B976B6"/>
    <w:rsid w:val="00B97A3B"/>
    <w:rsid w:val="00BC126D"/>
    <w:rsid w:val="00BC6C6F"/>
    <w:rsid w:val="00BE0C4C"/>
    <w:rsid w:val="00BE24DD"/>
    <w:rsid w:val="00C00ECD"/>
    <w:rsid w:val="00C01202"/>
    <w:rsid w:val="00C040C6"/>
    <w:rsid w:val="00C074E6"/>
    <w:rsid w:val="00C13698"/>
    <w:rsid w:val="00C17F46"/>
    <w:rsid w:val="00C2339A"/>
    <w:rsid w:val="00C33C25"/>
    <w:rsid w:val="00C36846"/>
    <w:rsid w:val="00C370D0"/>
    <w:rsid w:val="00C426FB"/>
    <w:rsid w:val="00C54E98"/>
    <w:rsid w:val="00C6175E"/>
    <w:rsid w:val="00C64651"/>
    <w:rsid w:val="00C83ED3"/>
    <w:rsid w:val="00C91262"/>
    <w:rsid w:val="00C91FD9"/>
    <w:rsid w:val="00C94F9F"/>
    <w:rsid w:val="00C94FC3"/>
    <w:rsid w:val="00CA36A1"/>
    <w:rsid w:val="00CB1FC8"/>
    <w:rsid w:val="00CC2B14"/>
    <w:rsid w:val="00CC2EDB"/>
    <w:rsid w:val="00CC47D0"/>
    <w:rsid w:val="00CC5184"/>
    <w:rsid w:val="00CD3AF6"/>
    <w:rsid w:val="00CD429D"/>
    <w:rsid w:val="00CE3766"/>
    <w:rsid w:val="00CF1DF6"/>
    <w:rsid w:val="00CF2ACF"/>
    <w:rsid w:val="00D01419"/>
    <w:rsid w:val="00D13A63"/>
    <w:rsid w:val="00D2411D"/>
    <w:rsid w:val="00D43FAD"/>
    <w:rsid w:val="00D44314"/>
    <w:rsid w:val="00D47C7E"/>
    <w:rsid w:val="00D63E74"/>
    <w:rsid w:val="00D64FAE"/>
    <w:rsid w:val="00D65356"/>
    <w:rsid w:val="00D672F3"/>
    <w:rsid w:val="00D72BBD"/>
    <w:rsid w:val="00D778A0"/>
    <w:rsid w:val="00D814FC"/>
    <w:rsid w:val="00D821AA"/>
    <w:rsid w:val="00D91BE1"/>
    <w:rsid w:val="00D96FE3"/>
    <w:rsid w:val="00DA1839"/>
    <w:rsid w:val="00DB3E10"/>
    <w:rsid w:val="00DB5AC5"/>
    <w:rsid w:val="00DC33F9"/>
    <w:rsid w:val="00DC477B"/>
    <w:rsid w:val="00DD3F53"/>
    <w:rsid w:val="00DE2AEF"/>
    <w:rsid w:val="00DE2E1C"/>
    <w:rsid w:val="00DF37C9"/>
    <w:rsid w:val="00DF4619"/>
    <w:rsid w:val="00E02FD0"/>
    <w:rsid w:val="00E0460B"/>
    <w:rsid w:val="00E11374"/>
    <w:rsid w:val="00E14177"/>
    <w:rsid w:val="00E178B6"/>
    <w:rsid w:val="00E222F2"/>
    <w:rsid w:val="00E27244"/>
    <w:rsid w:val="00E367AE"/>
    <w:rsid w:val="00E40923"/>
    <w:rsid w:val="00E4198F"/>
    <w:rsid w:val="00E52EBE"/>
    <w:rsid w:val="00E5737B"/>
    <w:rsid w:val="00E600FD"/>
    <w:rsid w:val="00E66ABE"/>
    <w:rsid w:val="00E75F22"/>
    <w:rsid w:val="00E8271F"/>
    <w:rsid w:val="00E84FED"/>
    <w:rsid w:val="00E95073"/>
    <w:rsid w:val="00EA0EFD"/>
    <w:rsid w:val="00EA0F99"/>
    <w:rsid w:val="00EB30C6"/>
    <w:rsid w:val="00EB3515"/>
    <w:rsid w:val="00EC2F7E"/>
    <w:rsid w:val="00EC4F16"/>
    <w:rsid w:val="00ED29CB"/>
    <w:rsid w:val="00ED3F37"/>
    <w:rsid w:val="00F06FC7"/>
    <w:rsid w:val="00F1222C"/>
    <w:rsid w:val="00F1533A"/>
    <w:rsid w:val="00F2061B"/>
    <w:rsid w:val="00F2260B"/>
    <w:rsid w:val="00F33A65"/>
    <w:rsid w:val="00F33E15"/>
    <w:rsid w:val="00F40CC8"/>
    <w:rsid w:val="00F41FE5"/>
    <w:rsid w:val="00F66AB2"/>
    <w:rsid w:val="00F71AC5"/>
    <w:rsid w:val="00F73361"/>
    <w:rsid w:val="00F73899"/>
    <w:rsid w:val="00F82778"/>
    <w:rsid w:val="00F92B8A"/>
    <w:rsid w:val="00FA0249"/>
    <w:rsid w:val="00FB1512"/>
    <w:rsid w:val="00FB2EAA"/>
    <w:rsid w:val="00FC0891"/>
    <w:rsid w:val="00FC18C9"/>
    <w:rsid w:val="00FC6088"/>
    <w:rsid w:val="00FC6CCD"/>
    <w:rsid w:val="00FE0156"/>
    <w:rsid w:val="00FE1746"/>
    <w:rsid w:val="00FE5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573BE"/>
  <w15:docId w15:val="{3097FC9D-6340-40F9-B7DC-441BEF47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djustRightInd w:val="0"/>
      <w:spacing w:after="100" w:line="247" w:lineRule="auto"/>
    </w:pPr>
    <w:rPr>
      <w:rFonts w:ascii="Arial" w:hAnsi="Arial"/>
      <w:kern w:val="28"/>
      <w:sz w:val="21"/>
      <w:szCs w:val="24"/>
    </w:rPr>
  </w:style>
  <w:style w:type="paragraph" w:styleId="Heading2">
    <w:name w:val="heading 2"/>
    <w:link w:val="Heading2Char"/>
    <w:uiPriority w:val="9"/>
    <w:unhideWhenUsed/>
    <w:qFormat/>
    <w:rsid w:val="00325AFE"/>
    <w:pPr>
      <w:outlineLvl w:val="1"/>
    </w:pPr>
    <w:rPr>
      <w:rFonts w:ascii="Times New Roman" w:hAnsi="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3F43"/>
    <w:rPr>
      <w:rFonts w:ascii="Tahoma" w:hAnsi="Tahoma" w:cs="Tahoma"/>
      <w:sz w:val="16"/>
      <w:szCs w:val="16"/>
    </w:rPr>
  </w:style>
  <w:style w:type="character" w:customStyle="1" w:styleId="BalloonTextChar">
    <w:name w:val="Balloon Text Char"/>
    <w:link w:val="BalloonText"/>
    <w:uiPriority w:val="99"/>
    <w:semiHidden/>
    <w:rsid w:val="00A73F43"/>
    <w:rPr>
      <w:rFonts w:ascii="Tahoma" w:hAnsi="Tahoma" w:cs="Tahoma"/>
      <w:kern w:val="28"/>
      <w:sz w:val="16"/>
      <w:szCs w:val="16"/>
    </w:rPr>
  </w:style>
  <w:style w:type="character" w:styleId="Hyperlink">
    <w:name w:val="Hyperlink"/>
    <w:basedOn w:val="DefaultParagraphFont"/>
    <w:uiPriority w:val="99"/>
    <w:unhideWhenUsed/>
    <w:rsid w:val="00BC6C6F"/>
    <w:rPr>
      <w:color w:val="0000FF"/>
      <w:u w:val="single"/>
    </w:rPr>
  </w:style>
  <w:style w:type="character" w:styleId="Strong">
    <w:name w:val="Strong"/>
    <w:basedOn w:val="DefaultParagraphFont"/>
    <w:uiPriority w:val="22"/>
    <w:qFormat/>
    <w:rsid w:val="00D2411D"/>
    <w:rPr>
      <w:b/>
      <w:bCs/>
    </w:rPr>
  </w:style>
  <w:style w:type="paragraph" w:styleId="NormalWeb">
    <w:name w:val="Normal (Web)"/>
    <w:basedOn w:val="Normal"/>
    <w:uiPriority w:val="99"/>
    <w:unhideWhenUsed/>
    <w:rsid w:val="00D2411D"/>
  </w:style>
  <w:style w:type="paragraph" w:styleId="ListParagraph">
    <w:name w:val="List Paragraph"/>
    <w:basedOn w:val="Normal"/>
    <w:uiPriority w:val="34"/>
    <w:qFormat/>
    <w:rsid w:val="001A6AC0"/>
    <w:pPr>
      <w:ind w:left="720"/>
      <w:contextualSpacing/>
    </w:pPr>
  </w:style>
  <w:style w:type="character" w:styleId="FollowedHyperlink">
    <w:name w:val="FollowedHyperlink"/>
    <w:basedOn w:val="DefaultParagraphFont"/>
    <w:uiPriority w:val="99"/>
    <w:semiHidden/>
    <w:unhideWhenUsed/>
    <w:rsid w:val="00C17F46"/>
    <w:rPr>
      <w:color w:val="800080" w:themeColor="followedHyperlink"/>
      <w:u w:val="single"/>
    </w:rPr>
  </w:style>
  <w:style w:type="paragraph" w:customStyle="1" w:styleId="yiv0691845386msonormal">
    <w:name w:val="yiv0691845386msonormal"/>
    <w:basedOn w:val="Normal"/>
    <w:rsid w:val="00475E7B"/>
    <w:pPr>
      <w:widowControl/>
      <w:overflowPunct/>
      <w:adjustRightInd/>
      <w:spacing w:before="100" w:beforeAutospacing="1" w:afterAutospacing="1"/>
    </w:pPr>
    <w:rPr>
      <w:kern w:val="0"/>
    </w:rPr>
  </w:style>
  <w:style w:type="paragraph" w:customStyle="1" w:styleId="yiv2515020178msonormal">
    <w:name w:val="yiv2515020178msonormal"/>
    <w:basedOn w:val="Normal"/>
    <w:rsid w:val="008A126C"/>
    <w:pPr>
      <w:widowControl/>
      <w:overflowPunct/>
      <w:adjustRightInd/>
      <w:spacing w:before="100" w:beforeAutospacing="1" w:afterAutospacing="1"/>
    </w:pPr>
    <w:rPr>
      <w:kern w:val="0"/>
    </w:rPr>
  </w:style>
  <w:style w:type="paragraph" w:customStyle="1" w:styleId="yiv5218653029msonormal">
    <w:name w:val="yiv5218653029msonormal"/>
    <w:basedOn w:val="Normal"/>
    <w:rsid w:val="0049054C"/>
    <w:pPr>
      <w:widowControl/>
      <w:overflowPunct/>
      <w:adjustRightInd/>
      <w:spacing w:before="100" w:beforeAutospacing="1" w:afterAutospacing="1"/>
    </w:pPr>
    <w:rPr>
      <w:kern w:val="0"/>
    </w:rPr>
  </w:style>
  <w:style w:type="paragraph" w:styleId="Header">
    <w:name w:val="header"/>
    <w:basedOn w:val="Normal"/>
    <w:link w:val="HeaderChar"/>
    <w:uiPriority w:val="99"/>
    <w:unhideWhenUsed/>
    <w:rsid w:val="00276796"/>
    <w:pPr>
      <w:tabs>
        <w:tab w:val="center" w:pos="4680"/>
        <w:tab w:val="right" w:pos="9360"/>
      </w:tabs>
    </w:pPr>
  </w:style>
  <w:style w:type="character" w:customStyle="1" w:styleId="HeaderChar">
    <w:name w:val="Header Char"/>
    <w:basedOn w:val="DefaultParagraphFont"/>
    <w:link w:val="Header"/>
    <w:uiPriority w:val="99"/>
    <w:rsid w:val="00276796"/>
    <w:rPr>
      <w:rFonts w:ascii="Times New Roman" w:hAnsi="Times New Roman"/>
      <w:kern w:val="28"/>
      <w:sz w:val="24"/>
      <w:szCs w:val="24"/>
    </w:rPr>
  </w:style>
  <w:style w:type="paragraph" w:styleId="Footer">
    <w:name w:val="footer"/>
    <w:basedOn w:val="Normal"/>
    <w:link w:val="FooterChar"/>
    <w:uiPriority w:val="99"/>
    <w:unhideWhenUsed/>
    <w:rsid w:val="00276796"/>
    <w:pPr>
      <w:tabs>
        <w:tab w:val="center" w:pos="4680"/>
        <w:tab w:val="right" w:pos="9360"/>
      </w:tabs>
    </w:pPr>
  </w:style>
  <w:style w:type="character" w:customStyle="1" w:styleId="FooterChar">
    <w:name w:val="Footer Char"/>
    <w:basedOn w:val="DefaultParagraphFont"/>
    <w:link w:val="Footer"/>
    <w:uiPriority w:val="99"/>
    <w:rsid w:val="00276796"/>
    <w:rPr>
      <w:rFonts w:ascii="Times New Roman" w:hAnsi="Times New Roman"/>
      <w:kern w:val="28"/>
      <w:sz w:val="24"/>
      <w:szCs w:val="24"/>
    </w:rPr>
  </w:style>
  <w:style w:type="paragraph" w:customStyle="1" w:styleId="yiv8207385489msonormal">
    <w:name w:val="yiv8207385489msonormal"/>
    <w:basedOn w:val="Normal"/>
    <w:rsid w:val="008C3210"/>
    <w:pPr>
      <w:widowControl/>
      <w:overflowPunct/>
      <w:adjustRightInd/>
      <w:spacing w:before="100" w:beforeAutospacing="1" w:afterAutospacing="1"/>
    </w:pPr>
    <w:rPr>
      <w:kern w:val="0"/>
    </w:rPr>
  </w:style>
  <w:style w:type="character" w:styleId="UnresolvedMention">
    <w:name w:val="Unresolved Mention"/>
    <w:basedOn w:val="DefaultParagraphFont"/>
    <w:uiPriority w:val="99"/>
    <w:semiHidden/>
    <w:unhideWhenUsed/>
    <w:rsid w:val="00B976B6"/>
    <w:rPr>
      <w:color w:val="605E5C"/>
      <w:shd w:val="clear" w:color="auto" w:fill="E1DFDD"/>
    </w:rPr>
  </w:style>
  <w:style w:type="paragraph" w:customStyle="1" w:styleId="ListBullet1">
    <w:name w:val="List Bullet1"/>
    <w:basedOn w:val="Normal"/>
    <w:pPr>
      <w:numPr>
        <w:numId w:val="24"/>
      </w:numPr>
    </w:pPr>
    <w:rPr>
      <w:sz w:val="20"/>
    </w:rPr>
  </w:style>
  <w:style w:type="paragraph" w:customStyle="1" w:styleId="ListBullet21">
    <w:name w:val="List Bullet 21"/>
    <w:basedOn w:val="Normal"/>
    <w:pPr>
      <w:numPr>
        <w:ilvl w:val="1"/>
        <w:numId w:val="24"/>
      </w:numPr>
    </w:pPr>
    <w:rPr>
      <w:sz w:val="20"/>
    </w:rPr>
  </w:style>
  <w:style w:type="paragraph" w:customStyle="1" w:styleId="ListNumber1">
    <w:name w:val="List Number1"/>
    <w:basedOn w:val="Normal"/>
    <w:pPr>
      <w:numPr>
        <w:numId w:val="25"/>
      </w:numPr>
    </w:pPr>
    <w:rPr>
      <w:sz w:val="20"/>
    </w:rPr>
  </w:style>
  <w:style w:type="paragraph" w:customStyle="1" w:styleId="ListNumber21">
    <w:name w:val="List Number 21"/>
    <w:basedOn w:val="Normal"/>
    <w:pPr>
      <w:numPr>
        <w:ilvl w:val="1"/>
        <w:numId w:val="25"/>
      </w:numPr>
    </w:pPr>
    <w:rPr>
      <w:sz w:val="20"/>
    </w:rPr>
  </w:style>
  <w:style w:type="paragraph" w:styleId="Revision">
    <w:name w:val="Revision"/>
    <w:hidden/>
    <w:uiPriority w:val="99"/>
    <w:semiHidden/>
    <w:rsid w:val="00325AFE"/>
    <w:rPr>
      <w:rFonts w:ascii="Arial" w:hAnsi="Arial"/>
      <w:kern w:val="28"/>
      <w:sz w:val="21"/>
      <w:szCs w:val="24"/>
    </w:rPr>
  </w:style>
  <w:style w:type="character" w:customStyle="1" w:styleId="Heading2Char">
    <w:name w:val="Heading 2 Char"/>
    <w:basedOn w:val="DefaultParagraphFont"/>
    <w:link w:val="Heading2"/>
    <w:uiPriority w:val="9"/>
    <w:rsid w:val="00325AFE"/>
    <w:rPr>
      <w:rFonts w:ascii="Times New Roman" w:hAnsi="Times New Roman"/>
      <w:color w:val="2E74B5"/>
      <w:sz w:val="26"/>
      <w:szCs w:val="26"/>
    </w:rPr>
  </w:style>
  <w:style w:type="character" w:styleId="CommentReference">
    <w:name w:val="annotation reference"/>
    <w:basedOn w:val="DefaultParagraphFont"/>
    <w:uiPriority w:val="99"/>
    <w:semiHidden/>
    <w:unhideWhenUsed/>
    <w:rsid w:val="00325AFE"/>
    <w:rPr>
      <w:sz w:val="16"/>
      <w:szCs w:val="16"/>
    </w:rPr>
  </w:style>
  <w:style w:type="paragraph" w:styleId="CommentText">
    <w:name w:val="annotation text"/>
    <w:basedOn w:val="Normal"/>
    <w:link w:val="CommentTextChar"/>
    <w:uiPriority w:val="99"/>
    <w:unhideWhenUsed/>
    <w:rsid w:val="00325AFE"/>
    <w:pPr>
      <w:spacing w:line="240" w:lineRule="auto"/>
    </w:pPr>
    <w:rPr>
      <w:sz w:val="20"/>
      <w:szCs w:val="20"/>
    </w:rPr>
  </w:style>
  <w:style w:type="character" w:customStyle="1" w:styleId="CommentTextChar">
    <w:name w:val="Comment Text Char"/>
    <w:basedOn w:val="DefaultParagraphFont"/>
    <w:link w:val="CommentText"/>
    <w:uiPriority w:val="99"/>
    <w:rsid w:val="00325AFE"/>
    <w:rPr>
      <w:rFonts w:ascii="Arial" w:hAnsi="Arial"/>
      <w:kern w:val="28"/>
    </w:rPr>
  </w:style>
  <w:style w:type="paragraph" w:styleId="CommentSubject">
    <w:name w:val="annotation subject"/>
    <w:basedOn w:val="CommentText"/>
    <w:next w:val="CommentText"/>
    <w:link w:val="CommentSubjectChar"/>
    <w:uiPriority w:val="99"/>
    <w:semiHidden/>
    <w:unhideWhenUsed/>
    <w:rsid w:val="00325AFE"/>
    <w:rPr>
      <w:b/>
      <w:bCs/>
    </w:rPr>
  </w:style>
  <w:style w:type="character" w:customStyle="1" w:styleId="CommentSubjectChar">
    <w:name w:val="Comment Subject Char"/>
    <w:basedOn w:val="CommentTextChar"/>
    <w:link w:val="CommentSubject"/>
    <w:uiPriority w:val="99"/>
    <w:semiHidden/>
    <w:rsid w:val="00325AFE"/>
    <w:rPr>
      <w:rFonts w:ascii="Arial" w:hAnsi="Arial"/>
      <w:b/>
      <w:bC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993">
      <w:bodyDiv w:val="1"/>
      <w:marLeft w:val="0"/>
      <w:marRight w:val="0"/>
      <w:marTop w:val="0"/>
      <w:marBottom w:val="0"/>
      <w:divBdr>
        <w:top w:val="none" w:sz="0" w:space="0" w:color="auto"/>
        <w:left w:val="none" w:sz="0" w:space="0" w:color="auto"/>
        <w:bottom w:val="none" w:sz="0" w:space="0" w:color="auto"/>
        <w:right w:val="none" w:sz="0" w:space="0" w:color="auto"/>
      </w:divBdr>
    </w:div>
    <w:div w:id="136726023">
      <w:bodyDiv w:val="1"/>
      <w:marLeft w:val="0"/>
      <w:marRight w:val="0"/>
      <w:marTop w:val="0"/>
      <w:marBottom w:val="0"/>
      <w:divBdr>
        <w:top w:val="none" w:sz="0" w:space="0" w:color="auto"/>
        <w:left w:val="none" w:sz="0" w:space="0" w:color="auto"/>
        <w:bottom w:val="none" w:sz="0" w:space="0" w:color="auto"/>
        <w:right w:val="none" w:sz="0" w:space="0" w:color="auto"/>
      </w:divBdr>
    </w:div>
    <w:div w:id="231551951">
      <w:bodyDiv w:val="1"/>
      <w:marLeft w:val="0"/>
      <w:marRight w:val="0"/>
      <w:marTop w:val="0"/>
      <w:marBottom w:val="0"/>
      <w:divBdr>
        <w:top w:val="none" w:sz="0" w:space="0" w:color="auto"/>
        <w:left w:val="none" w:sz="0" w:space="0" w:color="auto"/>
        <w:bottom w:val="none" w:sz="0" w:space="0" w:color="auto"/>
        <w:right w:val="none" w:sz="0" w:space="0" w:color="auto"/>
      </w:divBdr>
    </w:div>
    <w:div w:id="693531822">
      <w:bodyDiv w:val="1"/>
      <w:marLeft w:val="0"/>
      <w:marRight w:val="0"/>
      <w:marTop w:val="0"/>
      <w:marBottom w:val="0"/>
      <w:divBdr>
        <w:top w:val="none" w:sz="0" w:space="0" w:color="auto"/>
        <w:left w:val="none" w:sz="0" w:space="0" w:color="auto"/>
        <w:bottom w:val="none" w:sz="0" w:space="0" w:color="auto"/>
        <w:right w:val="none" w:sz="0" w:space="0" w:color="auto"/>
      </w:divBdr>
      <w:divsChild>
        <w:div w:id="972950067">
          <w:marLeft w:val="0"/>
          <w:marRight w:val="0"/>
          <w:marTop w:val="0"/>
          <w:marBottom w:val="0"/>
          <w:divBdr>
            <w:top w:val="none" w:sz="0" w:space="0" w:color="auto"/>
            <w:left w:val="none" w:sz="0" w:space="0" w:color="auto"/>
            <w:bottom w:val="none" w:sz="0" w:space="0" w:color="auto"/>
            <w:right w:val="none" w:sz="0" w:space="0" w:color="auto"/>
          </w:divBdr>
        </w:div>
        <w:div w:id="1272318551">
          <w:marLeft w:val="0"/>
          <w:marRight w:val="0"/>
          <w:marTop w:val="0"/>
          <w:marBottom w:val="0"/>
          <w:divBdr>
            <w:top w:val="none" w:sz="0" w:space="0" w:color="auto"/>
            <w:left w:val="none" w:sz="0" w:space="0" w:color="auto"/>
            <w:bottom w:val="none" w:sz="0" w:space="0" w:color="auto"/>
            <w:right w:val="none" w:sz="0" w:space="0" w:color="auto"/>
          </w:divBdr>
        </w:div>
        <w:div w:id="624578230">
          <w:marLeft w:val="0"/>
          <w:marRight w:val="0"/>
          <w:marTop w:val="0"/>
          <w:marBottom w:val="0"/>
          <w:divBdr>
            <w:top w:val="none" w:sz="0" w:space="0" w:color="auto"/>
            <w:left w:val="none" w:sz="0" w:space="0" w:color="auto"/>
            <w:bottom w:val="none" w:sz="0" w:space="0" w:color="auto"/>
            <w:right w:val="none" w:sz="0" w:space="0" w:color="auto"/>
          </w:divBdr>
        </w:div>
      </w:divsChild>
    </w:div>
    <w:div w:id="754864294">
      <w:bodyDiv w:val="1"/>
      <w:marLeft w:val="0"/>
      <w:marRight w:val="0"/>
      <w:marTop w:val="0"/>
      <w:marBottom w:val="0"/>
      <w:divBdr>
        <w:top w:val="none" w:sz="0" w:space="0" w:color="auto"/>
        <w:left w:val="none" w:sz="0" w:space="0" w:color="auto"/>
        <w:bottom w:val="none" w:sz="0" w:space="0" w:color="auto"/>
        <w:right w:val="none" w:sz="0" w:space="0" w:color="auto"/>
      </w:divBdr>
      <w:divsChild>
        <w:div w:id="1696346737">
          <w:marLeft w:val="0"/>
          <w:marRight w:val="0"/>
          <w:marTop w:val="0"/>
          <w:marBottom w:val="0"/>
          <w:divBdr>
            <w:top w:val="none" w:sz="0" w:space="0" w:color="auto"/>
            <w:left w:val="none" w:sz="0" w:space="0" w:color="auto"/>
            <w:bottom w:val="none" w:sz="0" w:space="0" w:color="auto"/>
            <w:right w:val="none" w:sz="0" w:space="0" w:color="auto"/>
          </w:divBdr>
          <w:divsChild>
            <w:div w:id="1624850739">
              <w:marLeft w:val="0"/>
              <w:marRight w:val="0"/>
              <w:marTop w:val="0"/>
              <w:marBottom w:val="0"/>
              <w:divBdr>
                <w:top w:val="none" w:sz="0" w:space="0" w:color="auto"/>
                <w:left w:val="none" w:sz="0" w:space="0" w:color="auto"/>
                <w:bottom w:val="none" w:sz="0" w:space="0" w:color="auto"/>
                <w:right w:val="none" w:sz="0" w:space="0" w:color="auto"/>
              </w:divBdr>
              <w:divsChild>
                <w:div w:id="1951429803">
                  <w:marLeft w:val="0"/>
                  <w:marRight w:val="0"/>
                  <w:marTop w:val="0"/>
                  <w:marBottom w:val="0"/>
                  <w:divBdr>
                    <w:top w:val="none" w:sz="0" w:space="0" w:color="auto"/>
                    <w:left w:val="none" w:sz="0" w:space="0" w:color="auto"/>
                    <w:bottom w:val="none" w:sz="0" w:space="0" w:color="auto"/>
                    <w:right w:val="none" w:sz="0" w:space="0" w:color="auto"/>
                  </w:divBdr>
                  <w:divsChild>
                    <w:div w:id="1832912966">
                      <w:marLeft w:val="0"/>
                      <w:marRight w:val="0"/>
                      <w:marTop w:val="0"/>
                      <w:marBottom w:val="0"/>
                      <w:divBdr>
                        <w:top w:val="none" w:sz="0" w:space="0" w:color="auto"/>
                        <w:left w:val="none" w:sz="0" w:space="0" w:color="auto"/>
                        <w:bottom w:val="none" w:sz="0" w:space="0" w:color="auto"/>
                        <w:right w:val="none" w:sz="0" w:space="0" w:color="auto"/>
                      </w:divBdr>
                      <w:divsChild>
                        <w:div w:id="433087861">
                          <w:marLeft w:val="0"/>
                          <w:marRight w:val="0"/>
                          <w:marTop w:val="0"/>
                          <w:marBottom w:val="0"/>
                          <w:divBdr>
                            <w:top w:val="none" w:sz="0" w:space="0" w:color="auto"/>
                            <w:left w:val="none" w:sz="0" w:space="0" w:color="auto"/>
                            <w:bottom w:val="none" w:sz="0" w:space="0" w:color="auto"/>
                            <w:right w:val="none" w:sz="0" w:space="0" w:color="auto"/>
                          </w:divBdr>
                        </w:div>
                        <w:div w:id="689454030">
                          <w:marLeft w:val="0"/>
                          <w:marRight w:val="0"/>
                          <w:marTop w:val="0"/>
                          <w:marBottom w:val="0"/>
                          <w:divBdr>
                            <w:top w:val="none" w:sz="0" w:space="0" w:color="auto"/>
                            <w:left w:val="none" w:sz="0" w:space="0" w:color="auto"/>
                            <w:bottom w:val="none" w:sz="0" w:space="0" w:color="auto"/>
                            <w:right w:val="none" w:sz="0" w:space="0" w:color="auto"/>
                          </w:divBdr>
                        </w:div>
                        <w:div w:id="700664627">
                          <w:marLeft w:val="0"/>
                          <w:marRight w:val="0"/>
                          <w:marTop w:val="0"/>
                          <w:marBottom w:val="0"/>
                          <w:divBdr>
                            <w:top w:val="none" w:sz="0" w:space="0" w:color="auto"/>
                            <w:left w:val="none" w:sz="0" w:space="0" w:color="auto"/>
                            <w:bottom w:val="none" w:sz="0" w:space="0" w:color="auto"/>
                            <w:right w:val="none" w:sz="0" w:space="0" w:color="auto"/>
                          </w:divBdr>
                        </w:div>
                        <w:div w:id="700981485">
                          <w:marLeft w:val="0"/>
                          <w:marRight w:val="0"/>
                          <w:marTop w:val="0"/>
                          <w:marBottom w:val="0"/>
                          <w:divBdr>
                            <w:top w:val="none" w:sz="0" w:space="0" w:color="auto"/>
                            <w:left w:val="none" w:sz="0" w:space="0" w:color="auto"/>
                            <w:bottom w:val="none" w:sz="0" w:space="0" w:color="auto"/>
                            <w:right w:val="none" w:sz="0" w:space="0" w:color="auto"/>
                          </w:divBdr>
                        </w:div>
                        <w:div w:id="868683563">
                          <w:marLeft w:val="0"/>
                          <w:marRight w:val="0"/>
                          <w:marTop w:val="0"/>
                          <w:marBottom w:val="0"/>
                          <w:divBdr>
                            <w:top w:val="none" w:sz="0" w:space="0" w:color="auto"/>
                            <w:left w:val="none" w:sz="0" w:space="0" w:color="auto"/>
                            <w:bottom w:val="none" w:sz="0" w:space="0" w:color="auto"/>
                            <w:right w:val="none" w:sz="0" w:space="0" w:color="auto"/>
                          </w:divBdr>
                        </w:div>
                        <w:div w:id="1836068151">
                          <w:marLeft w:val="0"/>
                          <w:marRight w:val="0"/>
                          <w:marTop w:val="0"/>
                          <w:marBottom w:val="0"/>
                          <w:divBdr>
                            <w:top w:val="none" w:sz="0" w:space="0" w:color="auto"/>
                            <w:left w:val="none" w:sz="0" w:space="0" w:color="auto"/>
                            <w:bottom w:val="none" w:sz="0" w:space="0" w:color="auto"/>
                            <w:right w:val="none" w:sz="0" w:space="0" w:color="auto"/>
                          </w:divBdr>
                        </w:div>
                        <w:div w:id="1856533837">
                          <w:marLeft w:val="0"/>
                          <w:marRight w:val="0"/>
                          <w:marTop w:val="0"/>
                          <w:marBottom w:val="0"/>
                          <w:divBdr>
                            <w:top w:val="none" w:sz="0" w:space="0" w:color="auto"/>
                            <w:left w:val="none" w:sz="0" w:space="0" w:color="auto"/>
                            <w:bottom w:val="none" w:sz="0" w:space="0" w:color="auto"/>
                            <w:right w:val="none" w:sz="0" w:space="0" w:color="auto"/>
                          </w:divBdr>
                        </w:div>
                        <w:div w:id="1862891708">
                          <w:marLeft w:val="0"/>
                          <w:marRight w:val="0"/>
                          <w:marTop w:val="0"/>
                          <w:marBottom w:val="0"/>
                          <w:divBdr>
                            <w:top w:val="none" w:sz="0" w:space="0" w:color="auto"/>
                            <w:left w:val="none" w:sz="0" w:space="0" w:color="auto"/>
                            <w:bottom w:val="none" w:sz="0" w:space="0" w:color="auto"/>
                            <w:right w:val="none" w:sz="0" w:space="0" w:color="auto"/>
                          </w:divBdr>
                        </w:div>
                        <w:div w:id="1933933738">
                          <w:marLeft w:val="0"/>
                          <w:marRight w:val="0"/>
                          <w:marTop w:val="0"/>
                          <w:marBottom w:val="0"/>
                          <w:divBdr>
                            <w:top w:val="none" w:sz="0" w:space="0" w:color="auto"/>
                            <w:left w:val="none" w:sz="0" w:space="0" w:color="auto"/>
                            <w:bottom w:val="none" w:sz="0" w:space="0" w:color="auto"/>
                            <w:right w:val="none" w:sz="0" w:space="0" w:color="auto"/>
                          </w:divBdr>
                        </w:div>
                        <w:div w:id="211616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4999">
      <w:bodyDiv w:val="1"/>
      <w:marLeft w:val="0"/>
      <w:marRight w:val="0"/>
      <w:marTop w:val="0"/>
      <w:marBottom w:val="0"/>
      <w:divBdr>
        <w:top w:val="none" w:sz="0" w:space="0" w:color="auto"/>
        <w:left w:val="none" w:sz="0" w:space="0" w:color="auto"/>
        <w:bottom w:val="none" w:sz="0" w:space="0" w:color="auto"/>
        <w:right w:val="none" w:sz="0" w:space="0" w:color="auto"/>
      </w:divBdr>
    </w:div>
    <w:div w:id="1047686404">
      <w:bodyDiv w:val="1"/>
      <w:marLeft w:val="0"/>
      <w:marRight w:val="0"/>
      <w:marTop w:val="0"/>
      <w:marBottom w:val="0"/>
      <w:divBdr>
        <w:top w:val="none" w:sz="0" w:space="0" w:color="auto"/>
        <w:left w:val="none" w:sz="0" w:space="0" w:color="auto"/>
        <w:bottom w:val="none" w:sz="0" w:space="0" w:color="auto"/>
        <w:right w:val="none" w:sz="0" w:space="0" w:color="auto"/>
      </w:divBdr>
    </w:div>
    <w:div w:id="1134719414">
      <w:bodyDiv w:val="1"/>
      <w:marLeft w:val="0"/>
      <w:marRight w:val="0"/>
      <w:marTop w:val="0"/>
      <w:marBottom w:val="0"/>
      <w:divBdr>
        <w:top w:val="none" w:sz="0" w:space="0" w:color="auto"/>
        <w:left w:val="none" w:sz="0" w:space="0" w:color="auto"/>
        <w:bottom w:val="none" w:sz="0" w:space="0" w:color="auto"/>
        <w:right w:val="none" w:sz="0" w:space="0" w:color="auto"/>
      </w:divBdr>
    </w:div>
    <w:div w:id="1475639577">
      <w:bodyDiv w:val="1"/>
      <w:marLeft w:val="0"/>
      <w:marRight w:val="0"/>
      <w:marTop w:val="0"/>
      <w:marBottom w:val="0"/>
      <w:divBdr>
        <w:top w:val="none" w:sz="0" w:space="0" w:color="auto"/>
        <w:left w:val="none" w:sz="0" w:space="0" w:color="auto"/>
        <w:bottom w:val="none" w:sz="0" w:space="0" w:color="auto"/>
        <w:right w:val="none" w:sz="0" w:space="0" w:color="auto"/>
      </w:divBdr>
    </w:div>
    <w:div w:id="1679847293">
      <w:bodyDiv w:val="1"/>
      <w:marLeft w:val="0"/>
      <w:marRight w:val="0"/>
      <w:marTop w:val="0"/>
      <w:marBottom w:val="0"/>
      <w:divBdr>
        <w:top w:val="none" w:sz="0" w:space="0" w:color="auto"/>
        <w:left w:val="none" w:sz="0" w:space="0" w:color="auto"/>
        <w:bottom w:val="none" w:sz="0" w:space="0" w:color="auto"/>
        <w:right w:val="none" w:sz="0" w:space="0" w:color="auto"/>
      </w:divBdr>
    </w:div>
    <w:div w:id="1758595704">
      <w:bodyDiv w:val="1"/>
      <w:marLeft w:val="0"/>
      <w:marRight w:val="0"/>
      <w:marTop w:val="0"/>
      <w:marBottom w:val="0"/>
      <w:divBdr>
        <w:top w:val="none" w:sz="0" w:space="0" w:color="auto"/>
        <w:left w:val="none" w:sz="0" w:space="0" w:color="auto"/>
        <w:bottom w:val="none" w:sz="0" w:space="0" w:color="auto"/>
        <w:right w:val="none" w:sz="0" w:space="0" w:color="auto"/>
      </w:divBdr>
    </w:div>
    <w:div w:id="1863132303">
      <w:bodyDiv w:val="1"/>
      <w:marLeft w:val="0"/>
      <w:marRight w:val="0"/>
      <w:marTop w:val="0"/>
      <w:marBottom w:val="0"/>
      <w:divBdr>
        <w:top w:val="none" w:sz="0" w:space="0" w:color="auto"/>
        <w:left w:val="none" w:sz="0" w:space="0" w:color="auto"/>
        <w:bottom w:val="none" w:sz="0" w:space="0" w:color="auto"/>
        <w:right w:val="none" w:sz="0" w:space="0" w:color="auto"/>
      </w:divBdr>
    </w:div>
    <w:div w:id="1972665459">
      <w:bodyDiv w:val="1"/>
      <w:marLeft w:val="0"/>
      <w:marRight w:val="0"/>
      <w:marTop w:val="0"/>
      <w:marBottom w:val="0"/>
      <w:divBdr>
        <w:top w:val="none" w:sz="0" w:space="0" w:color="auto"/>
        <w:left w:val="none" w:sz="0" w:space="0" w:color="auto"/>
        <w:bottom w:val="none" w:sz="0" w:space="0" w:color="auto"/>
        <w:right w:val="none" w:sz="0" w:space="0" w:color="auto"/>
      </w:divBdr>
    </w:div>
    <w:div w:id="197918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beres@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F99DF9-DC93-0941-8F10-5C7EA4CF07E5}">
  <we:reference id="wa200010453" version="1.0.0.1" store="en-US" storeType="OMEX"/>
  <we:alternateReferences>
    <we:reference id="wa200010453" version="1.0.0.1" store="en-US" storeType="OMEX"/>
  </we:alternateReferences>
  <we:properties>
    <we:property name="claude.fileId" value="&quot;8071029b-a6a5-479d-bf78-02e972ee4cea&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11</TotalTime>
  <Pages>9</Pages>
  <Words>3466</Words>
  <Characters>19379</Characters>
  <Application>Microsoft Office Word</Application>
  <DocSecurity>0</DocSecurity>
  <Lines>346</Lines>
  <Paragraphs>188</Paragraphs>
  <ScaleCrop>false</ScaleCrop>
  <HeadingPairs>
    <vt:vector size="2" baseType="variant">
      <vt:variant>
        <vt:lpstr>Title</vt:lpstr>
      </vt:variant>
      <vt:variant>
        <vt:i4>1</vt:i4>
      </vt:variant>
    </vt:vector>
  </HeadingPairs>
  <TitlesOfParts>
    <vt:vector size="1" baseType="lpstr">
      <vt:lpstr>Upper Nemahbin Lake Management District 2026 Newsletter - Draft</vt:lpstr>
    </vt:vector>
  </TitlesOfParts>
  <Company>Brookfield</Company>
  <LinksUpToDate>false</LinksUpToDate>
  <CharactersWithSpaces>22657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Upper Nemahbin Lake Management District 2026 Newsletter - Draft</dc:title>
  <dc:subject>2026 Annual Meeting notice, District updates, and proposed 2027 budget</dc:subject>
  <dc:creator>Upper Nemahbin Lake Management District</dc:creator>
  <cp:keywords>UNLMD, newsletter, annual meeting, proposed budget</cp:keywords>
  <cp:lastModifiedBy>Jeff Ross</cp:lastModifiedBy>
  <cp:revision>3</cp:revision>
  <cp:lastPrinted>2026-08-21T21:00:00Z</cp:lastPrinted>
  <dcterms:created xsi:type="dcterms:W3CDTF">2026-08-21T21:17:00Z</dcterms:created>
  <dcterms:modified xsi:type="dcterms:W3CDTF">2026-08-21T21:26:00Z</dcterms:modified>
</cp:coreProperties>
</file>